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el-GR"/>
        </w:rPr>
        <w:id w:val="667461813"/>
        <w:docPartObj>
          <w:docPartGallery w:val="Cover Pages"/>
          <w:docPartUnique/>
        </w:docPartObj>
      </w:sdtPr>
      <w:sdtEndPr>
        <w:rPr>
          <w:b/>
          <w:sz w:val="32"/>
        </w:rPr>
      </w:sdtEndPr>
      <w:sdtContent>
        <w:tbl>
          <w:tblPr>
            <w:tblpPr w:leftFromText="187" w:rightFromText="187" w:vertAnchor="page" w:horzAnchor="page" w:tblpYSpec="top"/>
            <w:tblW w:w="0" w:type="auto"/>
            <w:tblLook w:val="04A0"/>
          </w:tblPr>
          <w:tblGrid>
            <w:gridCol w:w="1440"/>
            <w:gridCol w:w="4311"/>
          </w:tblGrid>
          <w:tr w:rsidR="00BC06E1">
            <w:trPr>
              <w:trHeight w:val="1440"/>
            </w:trPr>
            <w:tc>
              <w:tcPr>
                <w:tcW w:w="1440" w:type="dxa"/>
                <w:tcBorders>
                  <w:right w:val="single" w:sz="4" w:space="0" w:color="FFFFFF" w:themeColor="background1"/>
                </w:tcBorders>
                <w:shd w:val="clear" w:color="auto" w:fill="943634" w:themeFill="accent2" w:themeFillShade="BF"/>
              </w:tcPr>
              <w:p w:rsidR="00BC06E1" w:rsidRDefault="00BC06E1">
                <w:pPr>
                  <w:rPr>
                    <w:lang w:val="el-GR"/>
                  </w:rPr>
                </w:pPr>
              </w:p>
            </w:tc>
            <w:sdt>
              <w:sdtPr>
                <w:rPr>
                  <w:rFonts w:asciiTheme="majorHAnsi" w:eastAsiaTheme="majorEastAsia" w:hAnsiTheme="majorHAnsi" w:cstheme="majorBidi"/>
                  <w:b/>
                  <w:bCs/>
                  <w:color w:val="FFFFFF" w:themeColor="background1"/>
                  <w:sz w:val="72"/>
                  <w:szCs w:val="72"/>
                </w:rPr>
                <w:alias w:val="Έτος"/>
                <w:id w:val="15676118"/>
                <w:placeholder>
                  <w:docPart w:val="BFC2202659B14D468A00A45AF64F0F76"/>
                </w:placeholder>
                <w:dataBinding w:prefixMappings="xmlns:ns0='http://schemas.microsoft.com/office/2006/coverPageProps'" w:xpath="/ns0:CoverPageProperties[1]/ns0:PublishDate[1]" w:storeItemID="{55AF091B-3C7A-41E3-B477-F2FDAA23CFDA}"/>
                <w:date w:fullDate="2026-01-01T00:00:00Z">
                  <w:dateFormat w:val="yyyy"/>
                  <w:lid w:val="el-GR"/>
                  <w:storeMappedDataAs w:val="dateTime"/>
                  <w:calendar w:val="gregorian"/>
                </w:date>
              </w:sdtPr>
              <w:sdtContent>
                <w:tc>
                  <w:tcPr>
                    <w:tcW w:w="2520" w:type="dxa"/>
                    <w:tcBorders>
                      <w:left w:val="single" w:sz="4" w:space="0" w:color="FFFFFF" w:themeColor="background1"/>
                    </w:tcBorders>
                    <w:shd w:val="clear" w:color="auto" w:fill="943634" w:themeFill="accent2" w:themeFillShade="BF"/>
                    <w:vAlign w:val="bottom"/>
                  </w:tcPr>
                  <w:p w:rsidR="00BC06E1" w:rsidRDefault="00BC06E1" w:rsidP="00BC06E1">
                    <w:pPr>
                      <w:pStyle w:val="a7"/>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b/>
                        <w:bCs/>
                        <w:color w:val="FFFFFF" w:themeColor="background1"/>
                        <w:sz w:val="72"/>
                        <w:szCs w:val="72"/>
                        <w:lang w:val="el-GR"/>
                      </w:rPr>
                      <w:t>2026</w:t>
                    </w:r>
                  </w:p>
                </w:tc>
              </w:sdtContent>
            </w:sdt>
          </w:tr>
          <w:tr w:rsidR="00BC06E1">
            <w:trPr>
              <w:trHeight w:val="2880"/>
            </w:trPr>
            <w:tc>
              <w:tcPr>
                <w:tcW w:w="1440" w:type="dxa"/>
                <w:tcBorders>
                  <w:right w:val="single" w:sz="4" w:space="0" w:color="000000" w:themeColor="text1"/>
                </w:tcBorders>
              </w:tcPr>
              <w:p w:rsidR="00BC06E1" w:rsidRDefault="00BC06E1">
                <w:pPr>
                  <w:rPr>
                    <w:lang w:val="el-GR"/>
                  </w:rPr>
                </w:pPr>
              </w:p>
            </w:tc>
            <w:tc>
              <w:tcPr>
                <w:tcW w:w="2520" w:type="dxa"/>
                <w:tcBorders>
                  <w:left w:val="single" w:sz="4" w:space="0" w:color="000000" w:themeColor="text1"/>
                </w:tcBorders>
                <w:vAlign w:val="center"/>
              </w:tcPr>
              <w:p w:rsidR="00BC06E1" w:rsidRPr="00BC06E1" w:rsidRDefault="00BC06E1">
                <w:pPr>
                  <w:pStyle w:val="a7"/>
                  <w:rPr>
                    <w:color w:val="76923C" w:themeColor="accent3" w:themeShade="BF"/>
                    <w:lang w:val="el-GR"/>
                  </w:rPr>
                </w:pPr>
              </w:p>
              <w:p w:rsidR="00BC06E1" w:rsidRPr="00BC06E1" w:rsidRDefault="00BC06E1">
                <w:pPr>
                  <w:pStyle w:val="a7"/>
                  <w:rPr>
                    <w:color w:val="76923C" w:themeColor="accent3" w:themeShade="BF"/>
                    <w:lang w:val="el-GR"/>
                  </w:rPr>
                </w:pPr>
              </w:p>
              <w:sdt>
                <w:sdtPr>
                  <w:rPr>
                    <w:color w:val="76923C" w:themeColor="accent3" w:themeShade="BF"/>
                    <w:sz w:val="72"/>
                    <w:szCs w:val="72"/>
                  </w:rPr>
                  <w:alias w:val="Συντάκτης"/>
                  <w:id w:val="15676130"/>
                  <w:placeholder>
                    <w:docPart w:val="04C479F7B0C749B7BFA61B51A3CD848F"/>
                  </w:placeholder>
                  <w:dataBinding w:prefixMappings="xmlns:ns0='http://schemas.openxmlformats.org/package/2006/metadata/core-properties' xmlns:ns1='http://purl.org/dc/elements/1.1/'" w:xpath="/ns0:coreProperties[1]/ns1:creator[1]" w:storeItemID="{6C3C8BC8-F283-45AE-878A-BAB7291924A1}"/>
                  <w:text/>
                </w:sdtPr>
                <w:sdtContent>
                  <w:p w:rsidR="00BC06E1" w:rsidRDefault="00BC06E1">
                    <w:pPr>
                      <w:pStyle w:val="a7"/>
                      <w:rPr>
                        <w:color w:val="76923C" w:themeColor="accent3" w:themeShade="BF"/>
                      </w:rPr>
                    </w:pPr>
                    <w:r w:rsidRPr="00AE589D">
                      <w:rPr>
                        <w:color w:val="76923C" w:themeColor="accent3" w:themeShade="BF"/>
                        <w:sz w:val="72"/>
                        <w:szCs w:val="72"/>
                        <w:lang w:val="el-GR"/>
                      </w:rPr>
                      <w:t>Δήμος Παρανεστίου</w:t>
                    </w:r>
                  </w:p>
                </w:sdtContent>
              </w:sdt>
              <w:p w:rsidR="00BC06E1" w:rsidRDefault="00BC06E1">
                <w:pPr>
                  <w:pStyle w:val="a7"/>
                  <w:rPr>
                    <w:color w:val="76923C" w:themeColor="accent3" w:themeShade="BF"/>
                  </w:rPr>
                </w:pPr>
              </w:p>
            </w:tc>
          </w:tr>
        </w:tbl>
        <w:p w:rsidR="00BC06E1" w:rsidRDefault="00BC06E1">
          <w:pPr>
            <w:rPr>
              <w:lang w:val="el-GR"/>
            </w:rPr>
          </w:pPr>
        </w:p>
        <w:p w:rsidR="00BC06E1" w:rsidRDefault="00BC06E1">
          <w:pPr>
            <w:rPr>
              <w:lang w:val="el-GR"/>
            </w:rPr>
          </w:pPr>
        </w:p>
        <w:tbl>
          <w:tblPr>
            <w:tblpPr w:leftFromText="187" w:rightFromText="187" w:horzAnchor="margin" w:tblpXSpec="center" w:tblpYSpec="bottom"/>
            <w:tblW w:w="5000" w:type="pct"/>
            <w:tblLook w:val="04A0"/>
          </w:tblPr>
          <w:tblGrid>
            <w:gridCol w:w="10188"/>
          </w:tblGrid>
          <w:tr w:rsidR="00BC06E1" w:rsidRPr="00BC06E1">
            <w:tc>
              <w:tcPr>
                <w:tcW w:w="0" w:type="auto"/>
              </w:tcPr>
              <w:p w:rsidR="00BC06E1" w:rsidRPr="00BC06E1" w:rsidRDefault="00BC06E1">
                <w:pPr>
                  <w:pStyle w:val="a7"/>
                  <w:rPr>
                    <w:b/>
                    <w:bCs/>
                    <w:caps/>
                    <w:sz w:val="72"/>
                    <w:szCs w:val="72"/>
                    <w:lang w:val="el-GR"/>
                  </w:rPr>
                </w:pPr>
                <w:r w:rsidRPr="00BC06E1">
                  <w:rPr>
                    <w:b/>
                    <w:bCs/>
                    <w:caps/>
                    <w:color w:val="76923C" w:themeColor="accent3" w:themeShade="BF"/>
                    <w:sz w:val="72"/>
                    <w:szCs w:val="72"/>
                    <w:lang w:val="el-GR"/>
                  </w:rPr>
                  <w:t>[</w:t>
                </w:r>
                <w:sdt>
                  <w:sdtPr>
                    <w:rPr>
                      <w:b/>
                      <w:bCs/>
                      <w:caps/>
                      <w:sz w:val="72"/>
                      <w:szCs w:val="72"/>
                    </w:rPr>
                    <w:alias w:val="Τίτλος"/>
                    <w:id w:val="15676137"/>
                    <w:placeholder>
                      <w:docPart w:val="7064B6FD9A8F486490C4AFEC1A54DD7D"/>
                    </w:placeholder>
                    <w:dataBinding w:prefixMappings="xmlns:ns0='http://schemas.openxmlformats.org/package/2006/metadata/core-properties' xmlns:ns1='http://purl.org/dc/elements/1.1/'" w:xpath="/ns0:coreProperties[1]/ns1:title[1]" w:storeItemID="{6C3C8BC8-F283-45AE-878A-BAB7291924A1}"/>
                    <w:text/>
                  </w:sdtPr>
                  <w:sdtContent>
                    <w:r>
                      <w:rPr>
                        <w:b/>
                        <w:bCs/>
                        <w:caps/>
                        <w:sz w:val="72"/>
                        <w:szCs w:val="72"/>
                        <w:lang w:val="el-GR"/>
                      </w:rPr>
                      <w:t>Κανονισμός Λειτουργίας Δημοτικού Οικισμού Φιλοξενίας Μεσοχωρίου</w:t>
                    </w:r>
                  </w:sdtContent>
                </w:sdt>
                <w:r w:rsidRPr="00BC06E1">
                  <w:rPr>
                    <w:b/>
                    <w:bCs/>
                    <w:caps/>
                    <w:color w:val="76923C" w:themeColor="accent3" w:themeShade="BF"/>
                    <w:sz w:val="72"/>
                    <w:szCs w:val="72"/>
                    <w:lang w:val="el-GR"/>
                  </w:rPr>
                  <w:t>]</w:t>
                </w:r>
              </w:p>
            </w:tc>
          </w:tr>
        </w:tbl>
        <w:p w:rsidR="00BC06E1" w:rsidRDefault="00BC06E1">
          <w:pPr>
            <w:rPr>
              <w:lang w:val="el-GR"/>
            </w:rPr>
          </w:pPr>
        </w:p>
        <w:p w:rsidR="00BC06E1" w:rsidRDefault="00BC06E1">
          <w:pPr>
            <w:rPr>
              <w:b/>
              <w:sz w:val="32"/>
              <w:lang w:val="el-GR"/>
            </w:rPr>
          </w:pPr>
          <w:r>
            <w:rPr>
              <w:b/>
              <w:sz w:val="32"/>
              <w:lang w:val="el-GR"/>
            </w:rPr>
            <w:br w:type="page"/>
          </w:r>
        </w:p>
      </w:sdtContent>
    </w:sdt>
    <w:p w:rsidR="00E11734" w:rsidRPr="00C256AC" w:rsidRDefault="002F6AB3">
      <w:pPr>
        <w:pStyle w:val="1"/>
        <w:rPr>
          <w:lang w:val="el-GR"/>
        </w:rPr>
      </w:pPr>
      <w:bookmarkStart w:id="0" w:name="_Toc238117127"/>
      <w:r w:rsidRPr="00C256AC">
        <w:rPr>
          <w:lang w:val="el-GR"/>
        </w:rPr>
        <w:lastRenderedPageBreak/>
        <w:t>ΠΡΟΟΙΜΙΟ – ΝΟΜΙΚΗ ΚΑΙ ΔΙΟΙΚΗΤΙΚΗ ΒΑΣΗ</w:t>
      </w:r>
      <w:bookmarkEnd w:id="0"/>
    </w:p>
    <w:p w:rsidR="00E11734" w:rsidRPr="00BD18B0" w:rsidRDefault="002F6AB3" w:rsidP="00BD18B0">
      <w:pPr>
        <w:spacing w:after="0" w:line="240" w:lineRule="auto"/>
        <w:jc w:val="both"/>
        <w:rPr>
          <w:rFonts w:asciiTheme="majorHAnsi" w:hAnsiTheme="majorHAnsi" w:cstheme="majorHAnsi"/>
          <w:sz w:val="24"/>
          <w:szCs w:val="24"/>
          <w:lang w:val="el-GR"/>
        </w:rPr>
      </w:pPr>
      <w:r w:rsidRPr="00BD18B0">
        <w:rPr>
          <w:rFonts w:asciiTheme="majorHAnsi" w:hAnsiTheme="majorHAnsi" w:cstheme="majorHAnsi"/>
          <w:sz w:val="24"/>
          <w:szCs w:val="24"/>
          <w:lang w:val="el-GR"/>
        </w:rPr>
        <w:t>Ο παρών Κανονισμός καταρτίζεται για την ενιαία, διαφανή, ασφαλή και λειτουργικά ελέγξιμη αξιοποίηση του Οικισμού Μεσοχωρίου ως δημοτικής υποδομής φιλοξενίας οργανωμένων ομάδων κοινωφελούς χαρακτήρα.</w:t>
      </w:r>
    </w:p>
    <w:p w:rsidR="00BD18B0" w:rsidRDefault="00BD18B0" w:rsidP="00BD18B0">
      <w:pPr>
        <w:spacing w:after="0" w:line="240" w:lineRule="auto"/>
        <w:jc w:val="both"/>
        <w:rPr>
          <w:rFonts w:asciiTheme="majorHAnsi" w:hAnsiTheme="majorHAnsi" w:cstheme="majorHAnsi"/>
          <w:sz w:val="24"/>
          <w:szCs w:val="24"/>
          <w:lang w:val="el-GR"/>
        </w:rPr>
      </w:pPr>
      <w:r>
        <w:rPr>
          <w:rFonts w:ascii="Calibri" w:hAnsi="Calibri" w:cs="Calibri"/>
          <w:lang w:val="el-GR"/>
        </w:rPr>
        <w:t>Ε</w:t>
      </w:r>
      <w:r w:rsidRPr="00BD18B0">
        <w:rPr>
          <w:rFonts w:ascii="Calibri" w:hAnsi="Calibri" w:cs="Calibri"/>
          <w:lang w:val="el-GR"/>
        </w:rPr>
        <w:t>κδίδεται και ισχύει βάσει των παρακάτω διατάξεων, όπως αυτές έχουν τροποποιηθεί και ισχύουν σήμερα:</w:t>
      </w:r>
    </w:p>
    <w:p w:rsidR="00BD18B0" w:rsidRDefault="002F6AB3" w:rsidP="00BD18B0">
      <w:pPr>
        <w:spacing w:after="0" w:line="240" w:lineRule="auto"/>
        <w:jc w:val="both"/>
        <w:rPr>
          <w:rFonts w:asciiTheme="majorHAnsi" w:hAnsiTheme="majorHAnsi" w:cstheme="majorHAnsi"/>
          <w:sz w:val="24"/>
          <w:szCs w:val="24"/>
          <w:lang w:val="el-GR"/>
        </w:rPr>
      </w:pPr>
      <w:r w:rsidRPr="00BD18B0">
        <w:rPr>
          <w:rFonts w:asciiTheme="majorHAnsi" w:hAnsiTheme="majorHAnsi" w:cstheme="majorHAnsi"/>
          <w:sz w:val="24"/>
          <w:szCs w:val="24"/>
          <w:lang w:val="el-GR"/>
        </w:rPr>
        <w:t xml:space="preserve">(α) στην υπ’ αρ. 13103/20.01.2026 απόφαση του Υπουργείου Αγροτικής Ανάπτυξης και Τροφίμων περί δωρεάν παραχώρησης κατά χρήση στον Δήμο Παρανεστίου τμημάτων των τεμαχίων 1605 και 1757 του αγροκτήματος Μεσοχωρίου, συνολικού εμβαδού 80.850,00 τ.μ., μαζί με τα εντός αυτών υφιστάμενα κτίρια και βοηθητικούς χώρους, για κοινωφελή σκοπό και ειδικότερα για φιλοξενία ομάδων που συμμετέχουν σε δράσεις του Δήμου, </w:t>
      </w:r>
    </w:p>
    <w:p w:rsidR="00BD18B0" w:rsidRDefault="002F6AB3" w:rsidP="00BD18B0">
      <w:pPr>
        <w:spacing w:after="0" w:line="240" w:lineRule="auto"/>
        <w:jc w:val="both"/>
        <w:rPr>
          <w:rFonts w:asciiTheme="majorHAnsi" w:hAnsiTheme="majorHAnsi" w:cstheme="majorHAnsi"/>
          <w:sz w:val="24"/>
          <w:szCs w:val="24"/>
          <w:lang w:val="el-GR"/>
        </w:rPr>
      </w:pPr>
      <w:r w:rsidRPr="00BD18B0">
        <w:rPr>
          <w:rFonts w:asciiTheme="majorHAnsi" w:hAnsiTheme="majorHAnsi" w:cstheme="majorHAnsi"/>
          <w:sz w:val="24"/>
          <w:szCs w:val="24"/>
          <w:lang w:val="el-GR"/>
        </w:rPr>
        <w:t xml:space="preserve">(β) στους όρους της ανωτέρω παραχώρησης και ιδίως στη διατήρηση της διοίκησης και της ευθύνης συντήρησης από τον Δήμο και στους περιορισμούς εκμίσθωσης ή περαιτέρω διάθεσης σε τρίτους, </w:t>
      </w:r>
    </w:p>
    <w:p w:rsidR="00BD18B0" w:rsidRDefault="002F6AB3" w:rsidP="00BD18B0">
      <w:pPr>
        <w:spacing w:after="0" w:line="240" w:lineRule="auto"/>
        <w:jc w:val="both"/>
        <w:rPr>
          <w:rFonts w:asciiTheme="majorHAnsi" w:hAnsiTheme="majorHAnsi" w:cstheme="majorHAnsi"/>
          <w:sz w:val="24"/>
          <w:szCs w:val="24"/>
          <w:lang w:val="el-GR"/>
        </w:rPr>
      </w:pPr>
      <w:r w:rsidRPr="00BD18B0">
        <w:rPr>
          <w:rFonts w:asciiTheme="majorHAnsi" w:hAnsiTheme="majorHAnsi" w:cstheme="majorHAnsi"/>
          <w:sz w:val="24"/>
          <w:szCs w:val="24"/>
          <w:lang w:val="el-GR"/>
        </w:rPr>
        <w:t xml:space="preserve">(γ) στον ν. 5314/2026, Κώδικα Τοπικής Αυτοδιοίκησης, όπως ισχύει,  </w:t>
      </w:r>
    </w:p>
    <w:p w:rsidR="00BD18B0" w:rsidRDefault="00834490" w:rsidP="00BD18B0">
      <w:pPr>
        <w:spacing w:after="0" w:line="240" w:lineRule="auto"/>
        <w:jc w:val="both"/>
        <w:rPr>
          <w:rFonts w:asciiTheme="majorHAnsi" w:hAnsiTheme="majorHAnsi" w:cstheme="majorHAnsi"/>
          <w:sz w:val="24"/>
          <w:szCs w:val="24"/>
          <w:lang w:val="el-GR"/>
        </w:rPr>
      </w:pPr>
      <w:r>
        <w:rPr>
          <w:rFonts w:asciiTheme="majorHAnsi" w:hAnsiTheme="majorHAnsi" w:cstheme="majorHAnsi"/>
          <w:sz w:val="24"/>
          <w:szCs w:val="24"/>
          <w:lang w:val="el-GR"/>
        </w:rPr>
        <w:t xml:space="preserve">(δ) </w:t>
      </w:r>
      <w:r w:rsidR="002F6AB3" w:rsidRPr="00BD18B0">
        <w:rPr>
          <w:rFonts w:asciiTheme="majorHAnsi" w:hAnsiTheme="majorHAnsi" w:cstheme="majorHAnsi"/>
          <w:sz w:val="24"/>
          <w:szCs w:val="24"/>
          <w:lang w:val="el-GR"/>
        </w:rPr>
        <w:t xml:space="preserve">την </w:t>
      </w:r>
      <w:r>
        <w:rPr>
          <w:rFonts w:asciiTheme="majorHAnsi" w:hAnsiTheme="majorHAnsi" w:cstheme="majorHAnsi"/>
          <w:sz w:val="24"/>
          <w:szCs w:val="24"/>
          <w:lang w:val="el-GR"/>
        </w:rPr>
        <w:t xml:space="preserve">Υπουργική απόφαση </w:t>
      </w:r>
      <w:r w:rsidRPr="00834490">
        <w:rPr>
          <w:lang w:val="el-GR"/>
        </w:rPr>
        <w:t>72942/Γ2/11-07-2002</w:t>
      </w:r>
      <w:r>
        <w:rPr>
          <w:lang w:val="el-GR"/>
        </w:rPr>
        <w:t xml:space="preserve"> ίδρυσης του </w:t>
      </w:r>
      <w:r w:rsidR="002F6AB3" w:rsidRPr="00BD18B0">
        <w:rPr>
          <w:rFonts w:asciiTheme="majorHAnsi" w:hAnsiTheme="majorHAnsi" w:cstheme="majorHAnsi"/>
          <w:sz w:val="24"/>
          <w:szCs w:val="24"/>
          <w:lang w:val="el-GR"/>
        </w:rPr>
        <w:t xml:space="preserve">ΚΕΠΕΑ Παρανεστίου και </w:t>
      </w:r>
    </w:p>
    <w:p w:rsidR="00E11734" w:rsidRPr="00BD18B0" w:rsidRDefault="00D91620" w:rsidP="00BD18B0">
      <w:pPr>
        <w:spacing w:after="0" w:line="240" w:lineRule="auto"/>
        <w:jc w:val="both"/>
        <w:rPr>
          <w:rFonts w:asciiTheme="majorHAnsi" w:hAnsiTheme="majorHAnsi" w:cstheme="majorHAnsi"/>
          <w:sz w:val="24"/>
          <w:szCs w:val="24"/>
          <w:lang w:val="el-GR"/>
        </w:rPr>
      </w:pPr>
      <w:r>
        <w:rPr>
          <w:rFonts w:asciiTheme="majorHAnsi" w:hAnsiTheme="majorHAnsi" w:cstheme="majorHAnsi"/>
          <w:sz w:val="24"/>
          <w:szCs w:val="24"/>
          <w:lang w:val="el-GR"/>
        </w:rPr>
        <w:t>(ε) σε κάθε διάταξη που αφορά</w:t>
      </w:r>
      <w:r w:rsidR="002F6AB3" w:rsidRPr="00BD18B0">
        <w:rPr>
          <w:rFonts w:asciiTheme="majorHAnsi" w:hAnsiTheme="majorHAnsi" w:cstheme="majorHAnsi"/>
          <w:sz w:val="24"/>
          <w:szCs w:val="24"/>
          <w:lang w:val="el-GR"/>
        </w:rPr>
        <w:t xml:space="preserve"> δημόσιες συμβάσεις, ασφάλεια, πυροπροστασία, υγιεινή, προστασία προσωπικών δεδομένων και προστασία του φυσικού περιβάλλοντος.</w:t>
      </w:r>
    </w:p>
    <w:p w:rsidR="00E11734" w:rsidRPr="00521737" w:rsidRDefault="002F6AB3" w:rsidP="00834490">
      <w:pPr>
        <w:spacing w:after="0" w:line="240" w:lineRule="auto"/>
        <w:jc w:val="both"/>
        <w:rPr>
          <w:rFonts w:asciiTheme="majorHAnsi" w:hAnsiTheme="majorHAnsi" w:cstheme="majorHAnsi"/>
          <w:sz w:val="24"/>
          <w:szCs w:val="24"/>
        </w:rPr>
      </w:pPr>
      <w:r w:rsidRPr="00BD18B0">
        <w:rPr>
          <w:rFonts w:asciiTheme="majorHAnsi" w:hAnsiTheme="majorHAnsi" w:cstheme="majorHAnsi"/>
          <w:sz w:val="24"/>
          <w:szCs w:val="24"/>
          <w:lang w:val="el-GR"/>
        </w:rPr>
        <w:t xml:space="preserve">Ο Κανονισμός δεν τροποποιεί ούτε διευρύνει τον σκοπό της παραχώρησης. Κάθε εφαρμογή του τελεί υπό την επιφύλαξη των όρων της παραχώρησης και κάθε μεταγενέστερης έγγραφης συναίνεσης ή διοικητικής πράξης του παραχωρούντος φορέα. </w:t>
      </w: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Default="003973D3" w:rsidP="00834490">
      <w:pPr>
        <w:spacing w:after="0" w:line="240" w:lineRule="auto"/>
        <w:jc w:val="both"/>
        <w:rPr>
          <w:rFonts w:asciiTheme="majorHAnsi" w:hAnsiTheme="majorHAnsi" w:cstheme="majorHAnsi"/>
          <w:sz w:val="24"/>
          <w:szCs w:val="24"/>
          <w:lang w:val="el-GR"/>
        </w:rPr>
      </w:pPr>
    </w:p>
    <w:p w:rsidR="003973D3" w:rsidRPr="00BD18B0" w:rsidRDefault="003973D3" w:rsidP="00834490">
      <w:pPr>
        <w:spacing w:after="0" w:line="240" w:lineRule="auto"/>
        <w:jc w:val="both"/>
        <w:rPr>
          <w:rFonts w:asciiTheme="majorHAnsi" w:hAnsiTheme="majorHAnsi" w:cstheme="majorHAnsi"/>
          <w:sz w:val="24"/>
          <w:szCs w:val="24"/>
          <w:lang w:val="el-GR"/>
        </w:rPr>
      </w:pPr>
    </w:p>
    <w:sdt>
      <w:sdtPr>
        <w:rPr>
          <w:rFonts w:ascii="Arial" w:eastAsia="Arial" w:hAnsi="Arial" w:cstheme="minorBidi"/>
          <w:b w:val="0"/>
          <w:bCs w:val="0"/>
          <w:color w:val="auto"/>
          <w:sz w:val="21"/>
          <w:szCs w:val="22"/>
        </w:rPr>
        <w:id w:val="519405766"/>
        <w:docPartObj>
          <w:docPartGallery w:val="Table of Contents"/>
          <w:docPartUnique/>
        </w:docPartObj>
      </w:sdtPr>
      <w:sdtEndPr>
        <w:rPr>
          <w:lang w:val="el-GR"/>
        </w:rPr>
      </w:sdtEndPr>
      <w:sdtContent>
        <w:p w:rsidR="003973D3" w:rsidRDefault="003973D3">
          <w:pPr>
            <w:pStyle w:val="af9"/>
          </w:pPr>
          <w:r>
            <w:t>Περιεχόμενα</w:t>
          </w:r>
        </w:p>
        <w:p w:rsidR="006F490F" w:rsidRDefault="0032644E">
          <w:pPr>
            <w:pStyle w:val="13"/>
            <w:tabs>
              <w:tab w:val="right" w:leader="dot" w:pos="9962"/>
            </w:tabs>
            <w:rPr>
              <w:rFonts w:asciiTheme="minorHAnsi" w:eastAsiaTheme="minorEastAsia" w:hAnsiTheme="minorHAnsi"/>
              <w:noProof/>
              <w:sz w:val="22"/>
              <w:lang w:val="el-GR" w:eastAsia="el-GR"/>
            </w:rPr>
          </w:pPr>
          <w:r>
            <w:rPr>
              <w:lang w:val="el-GR"/>
            </w:rPr>
            <w:fldChar w:fldCharType="begin"/>
          </w:r>
          <w:r w:rsidR="003973D3">
            <w:rPr>
              <w:lang w:val="el-GR"/>
            </w:rPr>
            <w:instrText xml:space="preserve"> TOC \o "1-3" \h \z \u </w:instrText>
          </w:r>
          <w:r>
            <w:rPr>
              <w:lang w:val="el-GR"/>
            </w:rPr>
            <w:fldChar w:fldCharType="separate"/>
          </w:r>
          <w:hyperlink w:anchor="_Toc238117127" w:history="1">
            <w:r w:rsidR="006F490F" w:rsidRPr="00795231">
              <w:rPr>
                <w:rStyle w:val="-"/>
                <w:noProof/>
                <w:lang w:val="el-GR"/>
              </w:rPr>
              <w:t>ΠΡΟΟΙΜΙΟ – ΝΟΜΙΚΗ ΚΑΙ ΔΙΟΙΚΗΤΙΚΗ ΒΑΣΗ</w:t>
            </w:r>
            <w:r w:rsidR="006F490F">
              <w:rPr>
                <w:noProof/>
                <w:webHidden/>
              </w:rPr>
              <w:tab/>
            </w:r>
            <w:r w:rsidR="006F490F">
              <w:rPr>
                <w:noProof/>
                <w:webHidden/>
              </w:rPr>
              <w:fldChar w:fldCharType="begin"/>
            </w:r>
            <w:r w:rsidR="006F490F">
              <w:rPr>
                <w:noProof/>
                <w:webHidden/>
              </w:rPr>
              <w:instrText xml:space="preserve"> PAGEREF _Toc238117127 \h </w:instrText>
            </w:r>
            <w:r w:rsidR="006F490F">
              <w:rPr>
                <w:noProof/>
                <w:webHidden/>
              </w:rPr>
            </w:r>
            <w:r w:rsidR="006F490F">
              <w:rPr>
                <w:noProof/>
                <w:webHidden/>
              </w:rPr>
              <w:fldChar w:fldCharType="separate"/>
            </w:r>
            <w:r w:rsidR="006F490F">
              <w:rPr>
                <w:noProof/>
                <w:webHidden/>
              </w:rPr>
              <w:t>2</w:t>
            </w:r>
            <w:r w:rsidR="006F490F">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28" w:history="1">
            <w:r w:rsidRPr="00795231">
              <w:rPr>
                <w:rStyle w:val="-"/>
                <w:noProof/>
                <w:lang w:val="el-GR"/>
              </w:rPr>
              <w:t>ΜΕΡΟΣ Α΄ – ΓΕΝΙΚΕΣ ΔΙΑΤΑΞΕΙΣ</w:t>
            </w:r>
            <w:r>
              <w:rPr>
                <w:noProof/>
                <w:webHidden/>
              </w:rPr>
              <w:tab/>
            </w:r>
            <w:r>
              <w:rPr>
                <w:noProof/>
                <w:webHidden/>
              </w:rPr>
              <w:fldChar w:fldCharType="begin"/>
            </w:r>
            <w:r>
              <w:rPr>
                <w:noProof/>
                <w:webHidden/>
              </w:rPr>
              <w:instrText xml:space="preserve"> PAGEREF _Toc238117128 \h </w:instrText>
            </w:r>
            <w:r>
              <w:rPr>
                <w:noProof/>
                <w:webHidden/>
              </w:rPr>
            </w:r>
            <w:r>
              <w:rPr>
                <w:noProof/>
                <w:webHidden/>
              </w:rPr>
              <w:fldChar w:fldCharType="separate"/>
            </w:r>
            <w:r>
              <w:rPr>
                <w:noProof/>
                <w:webHidden/>
              </w:rPr>
              <w:t>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29" w:history="1">
            <w:r w:rsidRPr="00795231">
              <w:rPr>
                <w:rStyle w:val="-"/>
                <w:noProof/>
                <w:lang w:val="el-GR"/>
              </w:rPr>
              <w:t>Άρθρο 1 – Αντικείμενο του Κανονισμού</w:t>
            </w:r>
            <w:r>
              <w:rPr>
                <w:noProof/>
                <w:webHidden/>
              </w:rPr>
              <w:tab/>
            </w:r>
            <w:r>
              <w:rPr>
                <w:noProof/>
                <w:webHidden/>
              </w:rPr>
              <w:fldChar w:fldCharType="begin"/>
            </w:r>
            <w:r>
              <w:rPr>
                <w:noProof/>
                <w:webHidden/>
              </w:rPr>
              <w:instrText xml:space="preserve"> PAGEREF _Toc238117129 \h </w:instrText>
            </w:r>
            <w:r>
              <w:rPr>
                <w:noProof/>
                <w:webHidden/>
              </w:rPr>
            </w:r>
            <w:r>
              <w:rPr>
                <w:noProof/>
                <w:webHidden/>
              </w:rPr>
              <w:fldChar w:fldCharType="separate"/>
            </w:r>
            <w:r>
              <w:rPr>
                <w:noProof/>
                <w:webHidden/>
              </w:rPr>
              <w:t>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30" w:history="1">
            <w:r w:rsidRPr="00795231">
              <w:rPr>
                <w:rStyle w:val="-"/>
                <w:noProof/>
                <w:lang w:val="el-GR"/>
              </w:rPr>
              <w:t>Άρθρο 2 – Σκοπός και Βασικές Αρχές Λειτουργίας</w:t>
            </w:r>
            <w:r>
              <w:rPr>
                <w:noProof/>
                <w:webHidden/>
              </w:rPr>
              <w:tab/>
            </w:r>
            <w:r>
              <w:rPr>
                <w:noProof/>
                <w:webHidden/>
              </w:rPr>
              <w:fldChar w:fldCharType="begin"/>
            </w:r>
            <w:r>
              <w:rPr>
                <w:noProof/>
                <w:webHidden/>
              </w:rPr>
              <w:instrText xml:space="preserve"> PAGEREF _Toc238117130 \h </w:instrText>
            </w:r>
            <w:r>
              <w:rPr>
                <w:noProof/>
                <w:webHidden/>
              </w:rPr>
            </w:r>
            <w:r>
              <w:rPr>
                <w:noProof/>
                <w:webHidden/>
              </w:rPr>
              <w:fldChar w:fldCharType="separate"/>
            </w:r>
            <w:r>
              <w:rPr>
                <w:noProof/>
                <w:webHidden/>
              </w:rPr>
              <w:t>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31" w:history="1">
            <w:r w:rsidRPr="00795231">
              <w:rPr>
                <w:rStyle w:val="-"/>
                <w:noProof/>
                <w:lang w:val="el-GR"/>
              </w:rPr>
              <w:t>Άρθρο 3 – Ορισμοί</w:t>
            </w:r>
            <w:r>
              <w:rPr>
                <w:noProof/>
                <w:webHidden/>
              </w:rPr>
              <w:tab/>
            </w:r>
            <w:r>
              <w:rPr>
                <w:noProof/>
                <w:webHidden/>
              </w:rPr>
              <w:fldChar w:fldCharType="begin"/>
            </w:r>
            <w:r>
              <w:rPr>
                <w:noProof/>
                <w:webHidden/>
              </w:rPr>
              <w:instrText xml:space="preserve"> PAGEREF _Toc238117131 \h </w:instrText>
            </w:r>
            <w:r>
              <w:rPr>
                <w:noProof/>
                <w:webHidden/>
              </w:rPr>
            </w:r>
            <w:r>
              <w:rPr>
                <w:noProof/>
                <w:webHidden/>
              </w:rPr>
              <w:fldChar w:fldCharType="separate"/>
            </w:r>
            <w:r>
              <w:rPr>
                <w:noProof/>
                <w:webHidden/>
              </w:rPr>
              <w:t>5</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32" w:history="1">
            <w:r w:rsidRPr="00795231">
              <w:rPr>
                <w:rStyle w:val="-"/>
                <w:noProof/>
                <w:lang w:val="el-GR"/>
              </w:rPr>
              <w:t>ΜΕΡΟΣ Β΄ – ΥΠΟΔΟΜΕΣ ΚΑΙ ΛΕΙΤΟΥΡΓΙΚΗ ΚΑΤΑΣΤΑΣΗ</w:t>
            </w:r>
            <w:r>
              <w:rPr>
                <w:noProof/>
                <w:webHidden/>
              </w:rPr>
              <w:tab/>
            </w:r>
            <w:r>
              <w:rPr>
                <w:noProof/>
                <w:webHidden/>
              </w:rPr>
              <w:fldChar w:fldCharType="begin"/>
            </w:r>
            <w:r>
              <w:rPr>
                <w:noProof/>
                <w:webHidden/>
              </w:rPr>
              <w:instrText xml:space="preserve"> PAGEREF _Toc238117132 \h </w:instrText>
            </w:r>
            <w:r>
              <w:rPr>
                <w:noProof/>
                <w:webHidden/>
              </w:rPr>
            </w:r>
            <w:r>
              <w:rPr>
                <w:noProof/>
                <w:webHidden/>
              </w:rPr>
              <w:fldChar w:fldCharType="separate"/>
            </w:r>
            <w:r>
              <w:rPr>
                <w:noProof/>
                <w:webHidden/>
              </w:rPr>
              <w:t>6</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33" w:history="1">
            <w:r w:rsidRPr="00795231">
              <w:rPr>
                <w:rStyle w:val="-"/>
                <w:noProof/>
                <w:lang w:val="el-GR"/>
              </w:rPr>
              <w:t>Άρθρο 4 – Σύνθεση κτιριακού συγκροτήματος</w:t>
            </w:r>
            <w:r>
              <w:rPr>
                <w:noProof/>
                <w:webHidden/>
              </w:rPr>
              <w:tab/>
            </w:r>
            <w:r>
              <w:rPr>
                <w:noProof/>
                <w:webHidden/>
              </w:rPr>
              <w:fldChar w:fldCharType="begin"/>
            </w:r>
            <w:r>
              <w:rPr>
                <w:noProof/>
                <w:webHidden/>
              </w:rPr>
              <w:instrText xml:space="preserve"> PAGEREF _Toc238117133 \h </w:instrText>
            </w:r>
            <w:r>
              <w:rPr>
                <w:noProof/>
                <w:webHidden/>
              </w:rPr>
            </w:r>
            <w:r>
              <w:rPr>
                <w:noProof/>
                <w:webHidden/>
              </w:rPr>
              <w:fldChar w:fldCharType="separate"/>
            </w:r>
            <w:r>
              <w:rPr>
                <w:noProof/>
                <w:webHidden/>
              </w:rPr>
              <w:t>6</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34" w:history="1">
            <w:r w:rsidRPr="00795231">
              <w:rPr>
                <w:rStyle w:val="-"/>
                <w:noProof/>
                <w:lang w:val="el-GR"/>
              </w:rPr>
              <w:t>Άρθρο 5 – Μητρώο Κτιρίων</w:t>
            </w:r>
            <w:r>
              <w:rPr>
                <w:noProof/>
                <w:webHidden/>
              </w:rPr>
              <w:tab/>
            </w:r>
            <w:r>
              <w:rPr>
                <w:noProof/>
                <w:webHidden/>
              </w:rPr>
              <w:fldChar w:fldCharType="begin"/>
            </w:r>
            <w:r>
              <w:rPr>
                <w:noProof/>
                <w:webHidden/>
              </w:rPr>
              <w:instrText xml:space="preserve"> PAGEREF _Toc238117134 \h </w:instrText>
            </w:r>
            <w:r>
              <w:rPr>
                <w:noProof/>
                <w:webHidden/>
              </w:rPr>
            </w:r>
            <w:r>
              <w:rPr>
                <w:noProof/>
                <w:webHidden/>
              </w:rPr>
              <w:fldChar w:fldCharType="separate"/>
            </w:r>
            <w:r>
              <w:rPr>
                <w:noProof/>
                <w:webHidden/>
              </w:rPr>
              <w:t>6</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35" w:history="1">
            <w:r w:rsidRPr="00795231">
              <w:rPr>
                <w:rStyle w:val="-"/>
                <w:noProof/>
                <w:lang w:val="el-GR"/>
              </w:rPr>
              <w:t>Άρθρο 6 – Αρίθμηση και ταυτοποίηση οικίσκων</w:t>
            </w:r>
            <w:r>
              <w:rPr>
                <w:noProof/>
                <w:webHidden/>
              </w:rPr>
              <w:tab/>
            </w:r>
            <w:r>
              <w:rPr>
                <w:noProof/>
                <w:webHidden/>
              </w:rPr>
              <w:fldChar w:fldCharType="begin"/>
            </w:r>
            <w:r>
              <w:rPr>
                <w:noProof/>
                <w:webHidden/>
              </w:rPr>
              <w:instrText xml:space="preserve"> PAGEREF _Toc238117135 \h </w:instrText>
            </w:r>
            <w:r>
              <w:rPr>
                <w:noProof/>
                <w:webHidden/>
              </w:rPr>
            </w:r>
            <w:r>
              <w:rPr>
                <w:noProof/>
                <w:webHidden/>
              </w:rPr>
              <w:fldChar w:fldCharType="separate"/>
            </w:r>
            <w:r>
              <w:rPr>
                <w:noProof/>
                <w:webHidden/>
              </w:rPr>
              <w:t>6</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36" w:history="1">
            <w:r w:rsidRPr="00795231">
              <w:rPr>
                <w:rStyle w:val="-"/>
                <w:noProof/>
                <w:lang w:val="el-GR"/>
              </w:rPr>
              <w:t>Άρθρο 7 – Δυναμικότητα και κατανομή φιλοξενούμενων</w:t>
            </w:r>
            <w:r>
              <w:rPr>
                <w:noProof/>
                <w:webHidden/>
              </w:rPr>
              <w:tab/>
            </w:r>
            <w:r>
              <w:rPr>
                <w:noProof/>
                <w:webHidden/>
              </w:rPr>
              <w:fldChar w:fldCharType="begin"/>
            </w:r>
            <w:r>
              <w:rPr>
                <w:noProof/>
                <w:webHidden/>
              </w:rPr>
              <w:instrText xml:space="preserve"> PAGEREF _Toc238117136 \h </w:instrText>
            </w:r>
            <w:r>
              <w:rPr>
                <w:noProof/>
                <w:webHidden/>
              </w:rPr>
            </w:r>
            <w:r>
              <w:rPr>
                <w:noProof/>
                <w:webHidden/>
              </w:rPr>
              <w:fldChar w:fldCharType="separate"/>
            </w:r>
            <w:r>
              <w:rPr>
                <w:noProof/>
                <w:webHidden/>
              </w:rPr>
              <w:t>6</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37" w:history="1">
            <w:r w:rsidRPr="00795231">
              <w:rPr>
                <w:rStyle w:val="-"/>
                <w:noProof/>
                <w:lang w:val="el-GR"/>
              </w:rPr>
              <w:t>Άρθρο 8 – Κεντρικό κτίριο και κοινόχρηστες λειτουργίες</w:t>
            </w:r>
            <w:r>
              <w:rPr>
                <w:noProof/>
                <w:webHidden/>
              </w:rPr>
              <w:tab/>
            </w:r>
            <w:r>
              <w:rPr>
                <w:noProof/>
                <w:webHidden/>
              </w:rPr>
              <w:fldChar w:fldCharType="begin"/>
            </w:r>
            <w:r>
              <w:rPr>
                <w:noProof/>
                <w:webHidden/>
              </w:rPr>
              <w:instrText xml:space="preserve"> PAGEREF _Toc238117137 \h </w:instrText>
            </w:r>
            <w:r>
              <w:rPr>
                <w:noProof/>
                <w:webHidden/>
              </w:rPr>
            </w:r>
            <w:r>
              <w:rPr>
                <w:noProof/>
                <w:webHidden/>
              </w:rPr>
              <w:fldChar w:fldCharType="separate"/>
            </w:r>
            <w:r>
              <w:rPr>
                <w:noProof/>
                <w:webHidden/>
              </w:rPr>
              <w:t>6</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38" w:history="1">
            <w:r w:rsidRPr="00795231">
              <w:rPr>
                <w:rStyle w:val="-"/>
                <w:noProof/>
                <w:lang w:val="el-GR"/>
              </w:rPr>
              <w:t>Άρθρο 9 – Προσβασιμότητα και ειδικές ανάγκες</w:t>
            </w:r>
            <w:r>
              <w:rPr>
                <w:noProof/>
                <w:webHidden/>
              </w:rPr>
              <w:tab/>
            </w:r>
            <w:r>
              <w:rPr>
                <w:noProof/>
                <w:webHidden/>
              </w:rPr>
              <w:fldChar w:fldCharType="begin"/>
            </w:r>
            <w:r>
              <w:rPr>
                <w:noProof/>
                <w:webHidden/>
              </w:rPr>
              <w:instrText xml:space="preserve"> PAGEREF _Toc238117138 \h </w:instrText>
            </w:r>
            <w:r>
              <w:rPr>
                <w:noProof/>
                <w:webHidden/>
              </w:rPr>
            </w:r>
            <w:r>
              <w:rPr>
                <w:noProof/>
                <w:webHidden/>
              </w:rPr>
              <w:fldChar w:fldCharType="separate"/>
            </w:r>
            <w:r>
              <w:rPr>
                <w:noProof/>
                <w:webHidden/>
              </w:rPr>
              <w:t>7</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39" w:history="1">
            <w:r w:rsidRPr="00795231">
              <w:rPr>
                <w:rStyle w:val="-"/>
                <w:noProof/>
                <w:lang w:val="el-GR"/>
              </w:rPr>
              <w:t>ΜΕΡΟΣ Γ΄ – ΧΡΗΣΕΙΣ, ΔΙΚΑΙΟΥΧΟΙ ΚΑΙ ΠΡΟΤΕΡΑΙΟΤΗΤΕΣ</w:t>
            </w:r>
            <w:r>
              <w:rPr>
                <w:noProof/>
                <w:webHidden/>
              </w:rPr>
              <w:tab/>
            </w:r>
            <w:r>
              <w:rPr>
                <w:noProof/>
                <w:webHidden/>
              </w:rPr>
              <w:fldChar w:fldCharType="begin"/>
            </w:r>
            <w:r>
              <w:rPr>
                <w:noProof/>
                <w:webHidden/>
              </w:rPr>
              <w:instrText xml:space="preserve"> PAGEREF _Toc238117139 \h </w:instrText>
            </w:r>
            <w:r>
              <w:rPr>
                <w:noProof/>
                <w:webHidden/>
              </w:rPr>
            </w:r>
            <w:r>
              <w:rPr>
                <w:noProof/>
                <w:webHidden/>
              </w:rPr>
              <w:fldChar w:fldCharType="separate"/>
            </w:r>
            <w:r>
              <w:rPr>
                <w:noProof/>
                <w:webHidden/>
              </w:rPr>
              <w:t>7</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0" w:history="1">
            <w:r w:rsidRPr="00795231">
              <w:rPr>
                <w:rStyle w:val="-"/>
                <w:noProof/>
              </w:rPr>
              <w:t>Άρθρο 1</w:t>
            </w:r>
            <w:r w:rsidRPr="00795231">
              <w:rPr>
                <w:rStyle w:val="-"/>
                <w:noProof/>
                <w:lang w:val="el-GR"/>
              </w:rPr>
              <w:t>0</w:t>
            </w:r>
            <w:r w:rsidRPr="00795231">
              <w:rPr>
                <w:rStyle w:val="-"/>
                <w:noProof/>
              </w:rPr>
              <w:t xml:space="preserve"> – Επιτρεπόμενες κατηγορίες δράσεων</w:t>
            </w:r>
            <w:r>
              <w:rPr>
                <w:noProof/>
                <w:webHidden/>
              </w:rPr>
              <w:tab/>
            </w:r>
            <w:r>
              <w:rPr>
                <w:noProof/>
                <w:webHidden/>
              </w:rPr>
              <w:fldChar w:fldCharType="begin"/>
            </w:r>
            <w:r>
              <w:rPr>
                <w:noProof/>
                <w:webHidden/>
              </w:rPr>
              <w:instrText xml:space="preserve"> PAGEREF _Toc238117140 \h </w:instrText>
            </w:r>
            <w:r>
              <w:rPr>
                <w:noProof/>
                <w:webHidden/>
              </w:rPr>
            </w:r>
            <w:r>
              <w:rPr>
                <w:noProof/>
                <w:webHidden/>
              </w:rPr>
              <w:fldChar w:fldCharType="separate"/>
            </w:r>
            <w:r>
              <w:rPr>
                <w:noProof/>
                <w:webHidden/>
              </w:rPr>
              <w:t>7</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1" w:history="1">
            <w:r w:rsidRPr="00795231">
              <w:rPr>
                <w:rStyle w:val="-"/>
                <w:noProof/>
              </w:rPr>
              <w:t>Άρθρο 1</w:t>
            </w:r>
            <w:r w:rsidRPr="00795231">
              <w:rPr>
                <w:rStyle w:val="-"/>
                <w:noProof/>
                <w:lang w:val="el-GR"/>
              </w:rPr>
              <w:t>1</w:t>
            </w:r>
            <w:r w:rsidRPr="00795231">
              <w:rPr>
                <w:rStyle w:val="-"/>
                <w:noProof/>
              </w:rPr>
              <w:t xml:space="preserve"> – Μη επιτρεπόμενες χρήσεις</w:t>
            </w:r>
            <w:r>
              <w:rPr>
                <w:noProof/>
                <w:webHidden/>
              </w:rPr>
              <w:tab/>
            </w:r>
            <w:r>
              <w:rPr>
                <w:noProof/>
                <w:webHidden/>
              </w:rPr>
              <w:fldChar w:fldCharType="begin"/>
            </w:r>
            <w:r>
              <w:rPr>
                <w:noProof/>
                <w:webHidden/>
              </w:rPr>
              <w:instrText xml:space="preserve"> PAGEREF _Toc238117141 \h </w:instrText>
            </w:r>
            <w:r>
              <w:rPr>
                <w:noProof/>
                <w:webHidden/>
              </w:rPr>
            </w:r>
            <w:r>
              <w:rPr>
                <w:noProof/>
                <w:webHidden/>
              </w:rPr>
              <w:fldChar w:fldCharType="separate"/>
            </w:r>
            <w:r>
              <w:rPr>
                <w:noProof/>
                <w:webHidden/>
              </w:rPr>
              <w:t>7</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2" w:history="1">
            <w:r w:rsidRPr="00795231">
              <w:rPr>
                <w:rStyle w:val="-"/>
                <w:noProof/>
                <w:lang w:val="el-GR"/>
              </w:rPr>
              <w:t>Άρθρο 12 – Κατηγορίες φιλοξενίας</w:t>
            </w:r>
            <w:r>
              <w:rPr>
                <w:noProof/>
                <w:webHidden/>
              </w:rPr>
              <w:tab/>
            </w:r>
            <w:r>
              <w:rPr>
                <w:noProof/>
                <w:webHidden/>
              </w:rPr>
              <w:fldChar w:fldCharType="begin"/>
            </w:r>
            <w:r>
              <w:rPr>
                <w:noProof/>
                <w:webHidden/>
              </w:rPr>
              <w:instrText xml:space="preserve"> PAGEREF _Toc238117142 \h </w:instrText>
            </w:r>
            <w:r>
              <w:rPr>
                <w:noProof/>
                <w:webHidden/>
              </w:rPr>
            </w:r>
            <w:r>
              <w:rPr>
                <w:noProof/>
                <w:webHidden/>
              </w:rPr>
              <w:fldChar w:fldCharType="separate"/>
            </w:r>
            <w:r>
              <w:rPr>
                <w:noProof/>
                <w:webHidden/>
              </w:rPr>
              <w:t>7</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3" w:history="1">
            <w:r w:rsidRPr="00795231">
              <w:rPr>
                <w:rStyle w:val="-"/>
                <w:noProof/>
                <w:lang w:val="el-GR"/>
              </w:rPr>
              <w:t>Άρθρο 13 – Δικαιούχοι υποβολής αιτήματος</w:t>
            </w:r>
            <w:r>
              <w:rPr>
                <w:noProof/>
                <w:webHidden/>
              </w:rPr>
              <w:tab/>
            </w:r>
            <w:r>
              <w:rPr>
                <w:noProof/>
                <w:webHidden/>
              </w:rPr>
              <w:fldChar w:fldCharType="begin"/>
            </w:r>
            <w:r>
              <w:rPr>
                <w:noProof/>
                <w:webHidden/>
              </w:rPr>
              <w:instrText xml:space="preserve"> PAGEREF _Toc238117143 \h </w:instrText>
            </w:r>
            <w:r>
              <w:rPr>
                <w:noProof/>
                <w:webHidden/>
              </w:rPr>
            </w:r>
            <w:r>
              <w:rPr>
                <w:noProof/>
                <w:webHidden/>
              </w:rPr>
              <w:fldChar w:fldCharType="separate"/>
            </w:r>
            <w:r>
              <w:rPr>
                <w:noProof/>
                <w:webHidden/>
              </w:rPr>
              <w:t>8</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4" w:history="1">
            <w:r w:rsidRPr="00795231">
              <w:rPr>
                <w:rStyle w:val="-"/>
                <w:noProof/>
                <w:lang w:val="el-GR"/>
              </w:rPr>
              <w:t>Άρθρο 14 – Ειδικό καθεστώς συνεργασίας με ΚΕΠΕΑ Παρανεστίου</w:t>
            </w:r>
            <w:r>
              <w:rPr>
                <w:noProof/>
                <w:webHidden/>
              </w:rPr>
              <w:tab/>
            </w:r>
            <w:r>
              <w:rPr>
                <w:noProof/>
                <w:webHidden/>
              </w:rPr>
              <w:fldChar w:fldCharType="begin"/>
            </w:r>
            <w:r>
              <w:rPr>
                <w:noProof/>
                <w:webHidden/>
              </w:rPr>
              <w:instrText xml:space="preserve"> PAGEREF _Toc238117144 \h </w:instrText>
            </w:r>
            <w:r>
              <w:rPr>
                <w:noProof/>
                <w:webHidden/>
              </w:rPr>
            </w:r>
            <w:r>
              <w:rPr>
                <w:noProof/>
                <w:webHidden/>
              </w:rPr>
              <w:fldChar w:fldCharType="separate"/>
            </w:r>
            <w:r>
              <w:rPr>
                <w:noProof/>
                <w:webHidden/>
              </w:rPr>
              <w:t>8</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5" w:history="1">
            <w:r w:rsidRPr="00795231">
              <w:rPr>
                <w:rStyle w:val="-"/>
                <w:noProof/>
                <w:lang w:val="el-GR"/>
              </w:rPr>
              <w:t>Άρθρο 15 – Σειρά προτεραιότητας</w:t>
            </w:r>
            <w:r>
              <w:rPr>
                <w:noProof/>
                <w:webHidden/>
              </w:rPr>
              <w:tab/>
            </w:r>
            <w:r>
              <w:rPr>
                <w:noProof/>
                <w:webHidden/>
              </w:rPr>
              <w:fldChar w:fldCharType="begin"/>
            </w:r>
            <w:r>
              <w:rPr>
                <w:noProof/>
                <w:webHidden/>
              </w:rPr>
              <w:instrText xml:space="preserve"> PAGEREF _Toc238117145 \h </w:instrText>
            </w:r>
            <w:r>
              <w:rPr>
                <w:noProof/>
                <w:webHidden/>
              </w:rPr>
            </w:r>
            <w:r>
              <w:rPr>
                <w:noProof/>
                <w:webHidden/>
              </w:rPr>
              <w:fldChar w:fldCharType="separate"/>
            </w:r>
            <w:r>
              <w:rPr>
                <w:noProof/>
                <w:webHidden/>
              </w:rPr>
              <w:t>8</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6" w:history="1">
            <w:r w:rsidRPr="00795231">
              <w:rPr>
                <w:rStyle w:val="-"/>
                <w:noProof/>
                <w:lang w:val="el-GR"/>
              </w:rPr>
              <w:t>Άρθρο 16 – Ετήσιος και κυλιόμενος προγραμματισμός</w:t>
            </w:r>
            <w:r>
              <w:rPr>
                <w:noProof/>
                <w:webHidden/>
              </w:rPr>
              <w:tab/>
            </w:r>
            <w:r>
              <w:rPr>
                <w:noProof/>
                <w:webHidden/>
              </w:rPr>
              <w:fldChar w:fldCharType="begin"/>
            </w:r>
            <w:r>
              <w:rPr>
                <w:noProof/>
                <w:webHidden/>
              </w:rPr>
              <w:instrText xml:space="preserve"> PAGEREF _Toc238117146 \h </w:instrText>
            </w:r>
            <w:r>
              <w:rPr>
                <w:noProof/>
                <w:webHidden/>
              </w:rPr>
            </w:r>
            <w:r>
              <w:rPr>
                <w:noProof/>
                <w:webHidden/>
              </w:rPr>
              <w:fldChar w:fldCharType="separate"/>
            </w:r>
            <w:r>
              <w:rPr>
                <w:noProof/>
                <w:webHidden/>
              </w:rPr>
              <w:t>8</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7" w:history="1">
            <w:r w:rsidRPr="00795231">
              <w:rPr>
                <w:rStyle w:val="-"/>
                <w:noProof/>
                <w:lang w:val="el-GR"/>
              </w:rPr>
              <w:t>Άρθρο 17 – Υποχρεωτική τοπική διασύνδεση δράσεων Κατηγορίας Β</w:t>
            </w:r>
            <w:r>
              <w:rPr>
                <w:noProof/>
                <w:webHidden/>
              </w:rPr>
              <w:tab/>
            </w:r>
            <w:r>
              <w:rPr>
                <w:noProof/>
                <w:webHidden/>
              </w:rPr>
              <w:fldChar w:fldCharType="begin"/>
            </w:r>
            <w:r>
              <w:rPr>
                <w:noProof/>
                <w:webHidden/>
              </w:rPr>
              <w:instrText xml:space="preserve"> PAGEREF _Toc238117147 \h </w:instrText>
            </w:r>
            <w:r>
              <w:rPr>
                <w:noProof/>
                <w:webHidden/>
              </w:rPr>
            </w:r>
            <w:r>
              <w:rPr>
                <w:noProof/>
                <w:webHidden/>
              </w:rPr>
              <w:fldChar w:fldCharType="separate"/>
            </w:r>
            <w:r>
              <w:rPr>
                <w:noProof/>
                <w:webHidden/>
              </w:rPr>
              <w:t>8</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48" w:history="1">
            <w:r w:rsidRPr="00795231">
              <w:rPr>
                <w:rStyle w:val="-"/>
                <w:noProof/>
                <w:lang w:val="el-GR"/>
              </w:rPr>
              <w:t>ΜΕΡΟΣ Δ΄ – ΑΙΤΗΣΕΙΣ, ΕΓΚΡΙΣΗ ΚΑΙ ΔΙΟΙΚΗΤΙΚΗ ΔΙΑΔΙΚΑΣΙΑ</w:t>
            </w:r>
            <w:r>
              <w:rPr>
                <w:noProof/>
                <w:webHidden/>
              </w:rPr>
              <w:tab/>
            </w:r>
            <w:r>
              <w:rPr>
                <w:noProof/>
                <w:webHidden/>
              </w:rPr>
              <w:fldChar w:fldCharType="begin"/>
            </w:r>
            <w:r>
              <w:rPr>
                <w:noProof/>
                <w:webHidden/>
              </w:rPr>
              <w:instrText xml:space="preserve"> PAGEREF _Toc238117148 \h </w:instrText>
            </w:r>
            <w:r>
              <w:rPr>
                <w:noProof/>
                <w:webHidden/>
              </w:rPr>
            </w:r>
            <w:r>
              <w:rPr>
                <w:noProof/>
                <w:webHidden/>
              </w:rPr>
              <w:fldChar w:fldCharType="separate"/>
            </w:r>
            <w:r>
              <w:rPr>
                <w:noProof/>
                <w:webHidden/>
              </w:rPr>
              <w:t>9</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49" w:history="1">
            <w:r w:rsidRPr="00795231">
              <w:rPr>
                <w:rStyle w:val="-"/>
                <w:noProof/>
                <w:lang w:val="el-GR"/>
              </w:rPr>
              <w:t>Άρθρο 18 – Πρότυπη αίτηση και χρόνος υποβολής</w:t>
            </w:r>
            <w:r>
              <w:rPr>
                <w:noProof/>
                <w:webHidden/>
              </w:rPr>
              <w:tab/>
            </w:r>
            <w:r>
              <w:rPr>
                <w:noProof/>
                <w:webHidden/>
              </w:rPr>
              <w:fldChar w:fldCharType="begin"/>
            </w:r>
            <w:r>
              <w:rPr>
                <w:noProof/>
                <w:webHidden/>
              </w:rPr>
              <w:instrText xml:space="preserve"> PAGEREF _Toc238117149 \h </w:instrText>
            </w:r>
            <w:r>
              <w:rPr>
                <w:noProof/>
                <w:webHidden/>
              </w:rPr>
            </w:r>
            <w:r>
              <w:rPr>
                <w:noProof/>
                <w:webHidden/>
              </w:rPr>
              <w:fldChar w:fldCharType="separate"/>
            </w:r>
            <w:r>
              <w:rPr>
                <w:noProof/>
                <w:webHidden/>
              </w:rPr>
              <w:t>9</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0" w:history="1">
            <w:r w:rsidRPr="00795231">
              <w:rPr>
                <w:rStyle w:val="-"/>
                <w:noProof/>
              </w:rPr>
              <w:t xml:space="preserve">Άρθρο </w:t>
            </w:r>
            <w:r w:rsidRPr="00795231">
              <w:rPr>
                <w:rStyle w:val="-"/>
                <w:noProof/>
                <w:lang w:val="el-GR"/>
              </w:rPr>
              <w:t>19</w:t>
            </w:r>
            <w:r w:rsidRPr="00795231">
              <w:rPr>
                <w:rStyle w:val="-"/>
                <w:noProof/>
              </w:rPr>
              <w:t xml:space="preserve"> – Υποχρεωτικά στοιχεία αίτησης</w:t>
            </w:r>
            <w:r>
              <w:rPr>
                <w:noProof/>
                <w:webHidden/>
              </w:rPr>
              <w:tab/>
            </w:r>
            <w:r>
              <w:rPr>
                <w:noProof/>
                <w:webHidden/>
              </w:rPr>
              <w:fldChar w:fldCharType="begin"/>
            </w:r>
            <w:r>
              <w:rPr>
                <w:noProof/>
                <w:webHidden/>
              </w:rPr>
              <w:instrText xml:space="preserve"> PAGEREF _Toc238117150 \h </w:instrText>
            </w:r>
            <w:r>
              <w:rPr>
                <w:noProof/>
                <w:webHidden/>
              </w:rPr>
            </w:r>
            <w:r>
              <w:rPr>
                <w:noProof/>
                <w:webHidden/>
              </w:rPr>
              <w:fldChar w:fldCharType="separate"/>
            </w:r>
            <w:r>
              <w:rPr>
                <w:noProof/>
                <w:webHidden/>
              </w:rPr>
              <w:t>9</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1" w:history="1">
            <w:r w:rsidRPr="00795231">
              <w:rPr>
                <w:rStyle w:val="-"/>
                <w:noProof/>
                <w:lang w:val="el-GR"/>
              </w:rPr>
              <w:t>Άρθρο 20 – Συνοδευτικά δικαιολογητικά</w:t>
            </w:r>
            <w:r>
              <w:rPr>
                <w:noProof/>
                <w:webHidden/>
              </w:rPr>
              <w:tab/>
            </w:r>
            <w:r>
              <w:rPr>
                <w:noProof/>
                <w:webHidden/>
              </w:rPr>
              <w:fldChar w:fldCharType="begin"/>
            </w:r>
            <w:r>
              <w:rPr>
                <w:noProof/>
                <w:webHidden/>
              </w:rPr>
              <w:instrText xml:space="preserve"> PAGEREF _Toc238117151 \h </w:instrText>
            </w:r>
            <w:r>
              <w:rPr>
                <w:noProof/>
                <w:webHidden/>
              </w:rPr>
            </w:r>
            <w:r>
              <w:rPr>
                <w:noProof/>
                <w:webHidden/>
              </w:rPr>
              <w:fldChar w:fldCharType="separate"/>
            </w:r>
            <w:r>
              <w:rPr>
                <w:noProof/>
                <w:webHidden/>
              </w:rPr>
              <w:t>10</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2" w:history="1">
            <w:r w:rsidRPr="00795231">
              <w:rPr>
                <w:rStyle w:val="-"/>
                <w:noProof/>
                <w:lang w:val="el-GR"/>
              </w:rPr>
              <w:t>Άρθρο 21 – Υπηρεσιακός προέλεγχος</w:t>
            </w:r>
            <w:r>
              <w:rPr>
                <w:noProof/>
                <w:webHidden/>
              </w:rPr>
              <w:tab/>
            </w:r>
            <w:r>
              <w:rPr>
                <w:noProof/>
                <w:webHidden/>
              </w:rPr>
              <w:fldChar w:fldCharType="begin"/>
            </w:r>
            <w:r>
              <w:rPr>
                <w:noProof/>
                <w:webHidden/>
              </w:rPr>
              <w:instrText xml:space="preserve"> PAGEREF _Toc238117152 \h </w:instrText>
            </w:r>
            <w:r>
              <w:rPr>
                <w:noProof/>
                <w:webHidden/>
              </w:rPr>
            </w:r>
            <w:r>
              <w:rPr>
                <w:noProof/>
                <w:webHidden/>
              </w:rPr>
              <w:fldChar w:fldCharType="separate"/>
            </w:r>
            <w:r>
              <w:rPr>
                <w:noProof/>
                <w:webHidden/>
              </w:rPr>
              <w:t>10</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3" w:history="1">
            <w:r w:rsidRPr="00795231">
              <w:rPr>
                <w:rStyle w:val="-"/>
                <w:noProof/>
                <w:lang w:val="el-GR"/>
              </w:rPr>
              <w:t>Άρθρο 22 – Αρμόδιο όργανο έγκρισης</w:t>
            </w:r>
            <w:r>
              <w:rPr>
                <w:noProof/>
                <w:webHidden/>
              </w:rPr>
              <w:tab/>
            </w:r>
            <w:r>
              <w:rPr>
                <w:noProof/>
                <w:webHidden/>
              </w:rPr>
              <w:fldChar w:fldCharType="begin"/>
            </w:r>
            <w:r>
              <w:rPr>
                <w:noProof/>
                <w:webHidden/>
              </w:rPr>
              <w:instrText xml:space="preserve"> PAGEREF _Toc238117153 \h </w:instrText>
            </w:r>
            <w:r>
              <w:rPr>
                <w:noProof/>
                <w:webHidden/>
              </w:rPr>
            </w:r>
            <w:r>
              <w:rPr>
                <w:noProof/>
                <w:webHidden/>
              </w:rPr>
              <w:fldChar w:fldCharType="separate"/>
            </w:r>
            <w:r>
              <w:rPr>
                <w:noProof/>
                <w:webHidden/>
              </w:rPr>
              <w:t>10</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4" w:history="1">
            <w:r w:rsidRPr="00795231">
              <w:rPr>
                <w:rStyle w:val="-"/>
                <w:noProof/>
                <w:lang w:val="el-GR"/>
              </w:rPr>
              <w:t>Άρθρο 23 – Τροποποίηση εγκεκριμένης φιλοξενίας</w:t>
            </w:r>
            <w:r>
              <w:rPr>
                <w:noProof/>
                <w:webHidden/>
              </w:rPr>
              <w:tab/>
            </w:r>
            <w:r>
              <w:rPr>
                <w:noProof/>
                <w:webHidden/>
              </w:rPr>
              <w:fldChar w:fldCharType="begin"/>
            </w:r>
            <w:r>
              <w:rPr>
                <w:noProof/>
                <w:webHidden/>
              </w:rPr>
              <w:instrText xml:space="preserve"> PAGEREF _Toc238117154 \h </w:instrText>
            </w:r>
            <w:r>
              <w:rPr>
                <w:noProof/>
                <w:webHidden/>
              </w:rPr>
            </w:r>
            <w:r>
              <w:rPr>
                <w:noProof/>
                <w:webHidden/>
              </w:rPr>
              <w:fldChar w:fldCharType="separate"/>
            </w:r>
            <w:r>
              <w:rPr>
                <w:noProof/>
                <w:webHidden/>
              </w:rPr>
              <w:t>10</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5" w:history="1">
            <w:r w:rsidRPr="00795231">
              <w:rPr>
                <w:rStyle w:val="-"/>
                <w:noProof/>
                <w:lang w:val="el-GR"/>
              </w:rPr>
              <w:t>Άρθρο 24 – Συμφωνητικό φιλοξενίας</w:t>
            </w:r>
            <w:r>
              <w:rPr>
                <w:noProof/>
                <w:webHidden/>
              </w:rPr>
              <w:tab/>
            </w:r>
            <w:r>
              <w:rPr>
                <w:noProof/>
                <w:webHidden/>
              </w:rPr>
              <w:fldChar w:fldCharType="begin"/>
            </w:r>
            <w:r>
              <w:rPr>
                <w:noProof/>
                <w:webHidden/>
              </w:rPr>
              <w:instrText xml:space="preserve"> PAGEREF _Toc238117155 \h </w:instrText>
            </w:r>
            <w:r>
              <w:rPr>
                <w:noProof/>
                <w:webHidden/>
              </w:rPr>
            </w:r>
            <w:r>
              <w:rPr>
                <w:noProof/>
                <w:webHidden/>
              </w:rPr>
              <w:fldChar w:fldCharType="separate"/>
            </w:r>
            <w:r>
              <w:rPr>
                <w:noProof/>
                <w:webHidden/>
              </w:rPr>
              <w:t>11</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56" w:history="1">
            <w:r w:rsidRPr="00795231">
              <w:rPr>
                <w:rStyle w:val="-"/>
                <w:noProof/>
                <w:lang w:val="el-GR"/>
              </w:rPr>
              <w:t>ΜΕΡΟΣ Ε΄ – ΚΑΝΟΝΕΣ ΔΙΑΜΟΝΗΣ ΚΑΙ ΚΑΘΗΜΕΡΙΝΗΣ ΛΕΙΤΟΥΡΓΙΑΣ</w:t>
            </w:r>
            <w:r>
              <w:rPr>
                <w:noProof/>
                <w:webHidden/>
              </w:rPr>
              <w:tab/>
            </w:r>
            <w:r>
              <w:rPr>
                <w:noProof/>
                <w:webHidden/>
              </w:rPr>
              <w:fldChar w:fldCharType="begin"/>
            </w:r>
            <w:r>
              <w:rPr>
                <w:noProof/>
                <w:webHidden/>
              </w:rPr>
              <w:instrText xml:space="preserve"> PAGEREF _Toc238117156 \h </w:instrText>
            </w:r>
            <w:r>
              <w:rPr>
                <w:noProof/>
                <w:webHidden/>
              </w:rPr>
            </w:r>
            <w:r>
              <w:rPr>
                <w:noProof/>
                <w:webHidden/>
              </w:rPr>
              <w:fldChar w:fldCharType="separate"/>
            </w:r>
            <w:r>
              <w:rPr>
                <w:noProof/>
                <w:webHidden/>
              </w:rPr>
              <w:t>11</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7" w:history="1">
            <w:r w:rsidRPr="00795231">
              <w:rPr>
                <w:rStyle w:val="-"/>
                <w:noProof/>
                <w:lang w:val="el-GR"/>
              </w:rPr>
              <w:t>Άρθρο 25 – Άφιξη, ενημέρωση και εγκατάσταση</w:t>
            </w:r>
            <w:r>
              <w:rPr>
                <w:noProof/>
                <w:webHidden/>
              </w:rPr>
              <w:tab/>
            </w:r>
            <w:r>
              <w:rPr>
                <w:noProof/>
                <w:webHidden/>
              </w:rPr>
              <w:fldChar w:fldCharType="begin"/>
            </w:r>
            <w:r>
              <w:rPr>
                <w:noProof/>
                <w:webHidden/>
              </w:rPr>
              <w:instrText xml:space="preserve"> PAGEREF _Toc238117157 \h </w:instrText>
            </w:r>
            <w:r>
              <w:rPr>
                <w:noProof/>
                <w:webHidden/>
              </w:rPr>
            </w:r>
            <w:r>
              <w:rPr>
                <w:noProof/>
                <w:webHidden/>
              </w:rPr>
              <w:fldChar w:fldCharType="separate"/>
            </w:r>
            <w:r>
              <w:rPr>
                <w:noProof/>
                <w:webHidden/>
              </w:rPr>
              <w:t>11</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8" w:history="1">
            <w:r w:rsidRPr="00795231">
              <w:rPr>
                <w:rStyle w:val="-"/>
                <w:noProof/>
                <w:lang w:val="el-GR"/>
              </w:rPr>
              <w:t>Άρθρο 26 – Ονομαστική κατάσταση και μη δηλωμένα πρόσωπα</w:t>
            </w:r>
            <w:r>
              <w:rPr>
                <w:noProof/>
                <w:webHidden/>
              </w:rPr>
              <w:tab/>
            </w:r>
            <w:r>
              <w:rPr>
                <w:noProof/>
                <w:webHidden/>
              </w:rPr>
              <w:fldChar w:fldCharType="begin"/>
            </w:r>
            <w:r>
              <w:rPr>
                <w:noProof/>
                <w:webHidden/>
              </w:rPr>
              <w:instrText xml:space="preserve"> PAGEREF _Toc238117158 \h </w:instrText>
            </w:r>
            <w:r>
              <w:rPr>
                <w:noProof/>
                <w:webHidden/>
              </w:rPr>
            </w:r>
            <w:r>
              <w:rPr>
                <w:noProof/>
                <w:webHidden/>
              </w:rPr>
              <w:fldChar w:fldCharType="separate"/>
            </w:r>
            <w:r>
              <w:rPr>
                <w:noProof/>
                <w:webHidden/>
              </w:rPr>
              <w:t>11</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59" w:history="1">
            <w:r w:rsidRPr="00795231">
              <w:rPr>
                <w:rStyle w:val="-"/>
                <w:noProof/>
                <w:lang w:val="el-GR"/>
              </w:rPr>
              <w:t>Άρθρο 27 – Ανήλικοι</w:t>
            </w:r>
            <w:r>
              <w:rPr>
                <w:noProof/>
                <w:webHidden/>
              </w:rPr>
              <w:tab/>
            </w:r>
            <w:r>
              <w:rPr>
                <w:noProof/>
                <w:webHidden/>
              </w:rPr>
              <w:fldChar w:fldCharType="begin"/>
            </w:r>
            <w:r>
              <w:rPr>
                <w:noProof/>
                <w:webHidden/>
              </w:rPr>
              <w:instrText xml:space="preserve"> PAGEREF _Toc238117159 \h </w:instrText>
            </w:r>
            <w:r>
              <w:rPr>
                <w:noProof/>
                <w:webHidden/>
              </w:rPr>
            </w:r>
            <w:r>
              <w:rPr>
                <w:noProof/>
                <w:webHidden/>
              </w:rPr>
              <w:fldChar w:fldCharType="separate"/>
            </w:r>
            <w:r>
              <w:rPr>
                <w:noProof/>
                <w:webHidden/>
              </w:rPr>
              <w:t>12</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60" w:history="1">
            <w:r w:rsidRPr="00795231">
              <w:rPr>
                <w:rStyle w:val="-"/>
                <w:noProof/>
                <w:lang w:val="el-GR"/>
              </w:rPr>
              <w:t>Άρθρο 28 – Κοινή ησυχία και συμπεριφορά - Απαγορεύσεις εντός οικίσκων και κοινόχρηστων χώρων</w:t>
            </w:r>
            <w:r>
              <w:rPr>
                <w:noProof/>
                <w:webHidden/>
              </w:rPr>
              <w:tab/>
            </w:r>
            <w:r>
              <w:rPr>
                <w:noProof/>
                <w:webHidden/>
              </w:rPr>
              <w:fldChar w:fldCharType="begin"/>
            </w:r>
            <w:r>
              <w:rPr>
                <w:noProof/>
                <w:webHidden/>
              </w:rPr>
              <w:instrText xml:space="preserve"> PAGEREF _Toc238117160 \h </w:instrText>
            </w:r>
            <w:r>
              <w:rPr>
                <w:noProof/>
                <w:webHidden/>
              </w:rPr>
            </w:r>
            <w:r>
              <w:rPr>
                <w:noProof/>
                <w:webHidden/>
              </w:rPr>
              <w:fldChar w:fldCharType="separate"/>
            </w:r>
            <w:r>
              <w:rPr>
                <w:noProof/>
                <w:webHidden/>
              </w:rPr>
              <w:t>12</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61" w:history="1">
            <w:r w:rsidRPr="00795231">
              <w:rPr>
                <w:rStyle w:val="-"/>
                <w:noProof/>
                <w:lang w:val="el-GR"/>
              </w:rPr>
              <w:t>Άρθρο 29 – Ορθολογική χρήση νερού και ενέργειας</w:t>
            </w:r>
            <w:r>
              <w:rPr>
                <w:noProof/>
                <w:webHidden/>
              </w:rPr>
              <w:tab/>
            </w:r>
            <w:r>
              <w:rPr>
                <w:noProof/>
                <w:webHidden/>
              </w:rPr>
              <w:fldChar w:fldCharType="begin"/>
            </w:r>
            <w:r>
              <w:rPr>
                <w:noProof/>
                <w:webHidden/>
              </w:rPr>
              <w:instrText xml:space="preserve"> PAGEREF _Toc238117161 \h </w:instrText>
            </w:r>
            <w:r>
              <w:rPr>
                <w:noProof/>
                <w:webHidden/>
              </w:rPr>
            </w:r>
            <w:r>
              <w:rPr>
                <w:noProof/>
                <w:webHidden/>
              </w:rPr>
              <w:fldChar w:fldCharType="separate"/>
            </w:r>
            <w:r>
              <w:rPr>
                <w:noProof/>
                <w:webHidden/>
              </w:rPr>
              <w:t>12</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62" w:history="1">
            <w:r w:rsidRPr="00795231">
              <w:rPr>
                <w:rStyle w:val="-"/>
                <w:noProof/>
                <w:lang w:val="el-GR"/>
              </w:rPr>
              <w:t>Άρθρο 30 – Οχήματα, στάθμευση και υπαίθριοι χώροι</w:t>
            </w:r>
            <w:r>
              <w:rPr>
                <w:noProof/>
                <w:webHidden/>
              </w:rPr>
              <w:tab/>
            </w:r>
            <w:r>
              <w:rPr>
                <w:noProof/>
                <w:webHidden/>
              </w:rPr>
              <w:fldChar w:fldCharType="begin"/>
            </w:r>
            <w:r>
              <w:rPr>
                <w:noProof/>
                <w:webHidden/>
              </w:rPr>
              <w:instrText xml:space="preserve"> PAGEREF _Toc238117162 \h </w:instrText>
            </w:r>
            <w:r>
              <w:rPr>
                <w:noProof/>
                <w:webHidden/>
              </w:rPr>
            </w:r>
            <w:r>
              <w:rPr>
                <w:noProof/>
                <w:webHidden/>
              </w:rPr>
              <w:fldChar w:fldCharType="separate"/>
            </w:r>
            <w:r>
              <w:rPr>
                <w:noProof/>
                <w:webHidden/>
              </w:rPr>
              <w:t>12</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63" w:history="1">
            <w:r w:rsidRPr="00795231">
              <w:rPr>
                <w:rStyle w:val="-"/>
                <w:noProof/>
                <w:lang w:val="el-GR"/>
              </w:rPr>
              <w:t>ΜΕΡΟΣ ΣΤ΄ – ΚΑΘΑΡΙΟΤΗΤΑ, ΥΓΙΕΙΝΗ, ΑΠΟΡΡΙΜΜΑΤΑ ΚΑΙ ΑΝΑΚΥΚΛΩΣΗ</w:t>
            </w:r>
            <w:r>
              <w:rPr>
                <w:noProof/>
                <w:webHidden/>
              </w:rPr>
              <w:tab/>
            </w:r>
            <w:r>
              <w:rPr>
                <w:noProof/>
                <w:webHidden/>
              </w:rPr>
              <w:fldChar w:fldCharType="begin"/>
            </w:r>
            <w:r>
              <w:rPr>
                <w:noProof/>
                <w:webHidden/>
              </w:rPr>
              <w:instrText xml:space="preserve"> PAGEREF _Toc238117163 \h </w:instrText>
            </w:r>
            <w:r>
              <w:rPr>
                <w:noProof/>
                <w:webHidden/>
              </w:rPr>
            </w:r>
            <w:r>
              <w:rPr>
                <w:noProof/>
                <w:webHidden/>
              </w:rPr>
              <w:fldChar w:fldCharType="separate"/>
            </w:r>
            <w:r>
              <w:rPr>
                <w:noProof/>
                <w:webHidden/>
              </w:rPr>
              <w:t>13</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64" w:history="1">
            <w:r w:rsidRPr="00795231">
              <w:rPr>
                <w:rStyle w:val="-"/>
                <w:noProof/>
                <w:lang w:val="el-GR"/>
              </w:rPr>
              <w:t>Άρθρο 31 – Υποχρεωτικός επαγγελματικός καθαρισμός φιλοξενιών Κατηγορίας Β</w:t>
            </w:r>
            <w:r>
              <w:rPr>
                <w:noProof/>
                <w:webHidden/>
              </w:rPr>
              <w:tab/>
            </w:r>
            <w:r>
              <w:rPr>
                <w:noProof/>
                <w:webHidden/>
              </w:rPr>
              <w:fldChar w:fldCharType="begin"/>
            </w:r>
            <w:r>
              <w:rPr>
                <w:noProof/>
                <w:webHidden/>
              </w:rPr>
              <w:instrText xml:space="preserve"> PAGEREF _Toc238117164 \h </w:instrText>
            </w:r>
            <w:r>
              <w:rPr>
                <w:noProof/>
                <w:webHidden/>
              </w:rPr>
            </w:r>
            <w:r>
              <w:rPr>
                <w:noProof/>
                <w:webHidden/>
              </w:rPr>
              <w:fldChar w:fldCharType="separate"/>
            </w:r>
            <w:r>
              <w:rPr>
                <w:noProof/>
                <w:webHidden/>
              </w:rPr>
              <w:t>13</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65" w:history="1">
            <w:r w:rsidRPr="00795231">
              <w:rPr>
                <w:rStyle w:val="-"/>
                <w:noProof/>
                <w:lang w:val="el-GR"/>
              </w:rPr>
              <w:t>Άρθρο 32 – Καθαριότητα δράσεων Κατηγορίας Α</w:t>
            </w:r>
            <w:r>
              <w:rPr>
                <w:noProof/>
                <w:webHidden/>
              </w:rPr>
              <w:tab/>
            </w:r>
            <w:r>
              <w:rPr>
                <w:noProof/>
                <w:webHidden/>
              </w:rPr>
              <w:fldChar w:fldCharType="begin"/>
            </w:r>
            <w:r>
              <w:rPr>
                <w:noProof/>
                <w:webHidden/>
              </w:rPr>
              <w:instrText xml:space="preserve"> PAGEREF _Toc238117165 \h </w:instrText>
            </w:r>
            <w:r>
              <w:rPr>
                <w:noProof/>
                <w:webHidden/>
              </w:rPr>
            </w:r>
            <w:r>
              <w:rPr>
                <w:noProof/>
                <w:webHidden/>
              </w:rPr>
              <w:fldChar w:fldCharType="separate"/>
            </w:r>
            <w:r>
              <w:rPr>
                <w:noProof/>
                <w:webHidden/>
              </w:rPr>
              <w:t>13</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66" w:history="1">
            <w:r w:rsidRPr="00795231">
              <w:rPr>
                <w:rStyle w:val="-"/>
                <w:noProof/>
                <w:lang w:val="el-GR"/>
              </w:rPr>
              <w:t>Άρθρο 33 – Απορρίμματα και ανακύκλωση</w:t>
            </w:r>
            <w:r>
              <w:rPr>
                <w:noProof/>
                <w:webHidden/>
              </w:rPr>
              <w:tab/>
            </w:r>
            <w:r>
              <w:rPr>
                <w:noProof/>
                <w:webHidden/>
              </w:rPr>
              <w:fldChar w:fldCharType="begin"/>
            </w:r>
            <w:r>
              <w:rPr>
                <w:noProof/>
                <w:webHidden/>
              </w:rPr>
              <w:instrText xml:space="preserve"> PAGEREF _Toc238117166 \h </w:instrText>
            </w:r>
            <w:r>
              <w:rPr>
                <w:noProof/>
                <w:webHidden/>
              </w:rPr>
            </w:r>
            <w:r>
              <w:rPr>
                <w:noProof/>
                <w:webHidden/>
              </w:rPr>
              <w:fldChar w:fldCharType="separate"/>
            </w:r>
            <w:r>
              <w:rPr>
                <w:noProof/>
                <w:webHidden/>
              </w:rPr>
              <w:t>13</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67" w:history="1">
            <w:r w:rsidRPr="00795231">
              <w:rPr>
                <w:rStyle w:val="-"/>
                <w:noProof/>
                <w:lang w:val="el-GR"/>
              </w:rPr>
              <w:t>ΜΕΡΟΣ Ζ΄ – ΑΣΦΑΛΕΙΑ, ΕΚΤΑΚΤΕΣ ΑΝΑΓΚΕΣ ΚΑΙ ΕΥΘΥΝΗ</w:t>
            </w:r>
            <w:r>
              <w:rPr>
                <w:noProof/>
                <w:webHidden/>
              </w:rPr>
              <w:tab/>
            </w:r>
            <w:r>
              <w:rPr>
                <w:noProof/>
                <w:webHidden/>
              </w:rPr>
              <w:fldChar w:fldCharType="begin"/>
            </w:r>
            <w:r>
              <w:rPr>
                <w:noProof/>
                <w:webHidden/>
              </w:rPr>
              <w:instrText xml:space="preserve"> PAGEREF _Toc238117167 \h </w:instrText>
            </w:r>
            <w:r>
              <w:rPr>
                <w:noProof/>
                <w:webHidden/>
              </w:rPr>
            </w:r>
            <w:r>
              <w:rPr>
                <w:noProof/>
                <w:webHidden/>
              </w:rPr>
              <w:fldChar w:fldCharType="separate"/>
            </w:r>
            <w:r>
              <w:rPr>
                <w:noProof/>
                <w:webHidden/>
              </w:rPr>
              <w:t>14</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68" w:history="1">
            <w:r w:rsidRPr="00795231">
              <w:rPr>
                <w:rStyle w:val="-"/>
                <w:noProof/>
                <w:lang w:val="el-GR"/>
              </w:rPr>
              <w:t>Άρθρο 34 – Γενικές υποχρεώσεις ασφάλειας</w:t>
            </w:r>
            <w:r>
              <w:rPr>
                <w:noProof/>
                <w:webHidden/>
              </w:rPr>
              <w:tab/>
            </w:r>
            <w:r>
              <w:rPr>
                <w:noProof/>
                <w:webHidden/>
              </w:rPr>
              <w:fldChar w:fldCharType="begin"/>
            </w:r>
            <w:r>
              <w:rPr>
                <w:noProof/>
                <w:webHidden/>
              </w:rPr>
              <w:instrText xml:space="preserve"> PAGEREF _Toc238117168 \h </w:instrText>
            </w:r>
            <w:r>
              <w:rPr>
                <w:noProof/>
                <w:webHidden/>
              </w:rPr>
            </w:r>
            <w:r>
              <w:rPr>
                <w:noProof/>
                <w:webHidden/>
              </w:rPr>
              <w:fldChar w:fldCharType="separate"/>
            </w:r>
            <w:r>
              <w:rPr>
                <w:noProof/>
                <w:webHidden/>
              </w:rPr>
              <w:t>14</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69" w:history="1">
            <w:r w:rsidRPr="00795231">
              <w:rPr>
                <w:rStyle w:val="-"/>
                <w:noProof/>
                <w:lang w:val="el-GR"/>
              </w:rPr>
              <w:t>Άρθρο 35 – Πυρασφάλεια και προστασία φυσικού περιβάλλοντος</w:t>
            </w:r>
            <w:r>
              <w:rPr>
                <w:noProof/>
                <w:webHidden/>
              </w:rPr>
              <w:tab/>
            </w:r>
            <w:r>
              <w:rPr>
                <w:noProof/>
                <w:webHidden/>
              </w:rPr>
              <w:fldChar w:fldCharType="begin"/>
            </w:r>
            <w:r>
              <w:rPr>
                <w:noProof/>
                <w:webHidden/>
              </w:rPr>
              <w:instrText xml:space="preserve"> PAGEREF _Toc238117169 \h </w:instrText>
            </w:r>
            <w:r>
              <w:rPr>
                <w:noProof/>
                <w:webHidden/>
              </w:rPr>
            </w:r>
            <w:r>
              <w:rPr>
                <w:noProof/>
                <w:webHidden/>
              </w:rPr>
              <w:fldChar w:fldCharType="separate"/>
            </w:r>
            <w:r>
              <w:rPr>
                <w:noProof/>
                <w:webHidden/>
              </w:rPr>
              <w:t>14</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0" w:history="1">
            <w:r w:rsidRPr="00795231">
              <w:rPr>
                <w:rStyle w:val="-"/>
                <w:noProof/>
                <w:lang w:val="el-GR"/>
              </w:rPr>
              <w:t>Άρθρο 36 – Υγεία, πρώτες βοήθειες και ιατρικά περιστατικά</w:t>
            </w:r>
            <w:r>
              <w:rPr>
                <w:noProof/>
                <w:webHidden/>
              </w:rPr>
              <w:tab/>
            </w:r>
            <w:r>
              <w:rPr>
                <w:noProof/>
                <w:webHidden/>
              </w:rPr>
              <w:fldChar w:fldCharType="begin"/>
            </w:r>
            <w:r>
              <w:rPr>
                <w:noProof/>
                <w:webHidden/>
              </w:rPr>
              <w:instrText xml:space="preserve"> PAGEREF _Toc238117170 \h </w:instrText>
            </w:r>
            <w:r>
              <w:rPr>
                <w:noProof/>
                <w:webHidden/>
              </w:rPr>
            </w:r>
            <w:r>
              <w:rPr>
                <w:noProof/>
                <w:webHidden/>
              </w:rPr>
              <w:fldChar w:fldCharType="separate"/>
            </w:r>
            <w:r>
              <w:rPr>
                <w:noProof/>
                <w:webHidden/>
              </w:rPr>
              <w:t>14</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1" w:history="1">
            <w:r w:rsidRPr="00795231">
              <w:rPr>
                <w:rStyle w:val="-"/>
                <w:noProof/>
                <w:lang w:val="el-GR"/>
              </w:rPr>
              <w:t>Άρθρο 37 – Δραστηριότητες αυξημένου κινδύνου</w:t>
            </w:r>
            <w:r>
              <w:rPr>
                <w:noProof/>
                <w:webHidden/>
              </w:rPr>
              <w:tab/>
            </w:r>
            <w:r>
              <w:rPr>
                <w:noProof/>
                <w:webHidden/>
              </w:rPr>
              <w:fldChar w:fldCharType="begin"/>
            </w:r>
            <w:r>
              <w:rPr>
                <w:noProof/>
                <w:webHidden/>
              </w:rPr>
              <w:instrText xml:space="preserve"> PAGEREF _Toc238117171 \h </w:instrText>
            </w:r>
            <w:r>
              <w:rPr>
                <w:noProof/>
                <w:webHidden/>
              </w:rPr>
            </w:r>
            <w:r>
              <w:rPr>
                <w:noProof/>
                <w:webHidden/>
              </w:rPr>
              <w:fldChar w:fldCharType="separate"/>
            </w:r>
            <w:r>
              <w:rPr>
                <w:noProof/>
                <w:webHidden/>
              </w:rPr>
              <w:t>14</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2" w:history="1">
            <w:r w:rsidRPr="00795231">
              <w:rPr>
                <w:rStyle w:val="-"/>
                <w:noProof/>
                <w:lang w:val="el-GR"/>
              </w:rPr>
              <w:t>Άρθρο 38 – Ασφαλιστική κάλυψη</w:t>
            </w:r>
            <w:r>
              <w:rPr>
                <w:noProof/>
                <w:webHidden/>
              </w:rPr>
              <w:tab/>
            </w:r>
            <w:r>
              <w:rPr>
                <w:noProof/>
                <w:webHidden/>
              </w:rPr>
              <w:fldChar w:fldCharType="begin"/>
            </w:r>
            <w:r>
              <w:rPr>
                <w:noProof/>
                <w:webHidden/>
              </w:rPr>
              <w:instrText xml:space="preserve"> PAGEREF _Toc238117172 \h </w:instrText>
            </w:r>
            <w:r>
              <w:rPr>
                <w:noProof/>
                <w:webHidden/>
              </w:rPr>
            </w:r>
            <w:r>
              <w:rPr>
                <w:noProof/>
                <w:webHidden/>
              </w:rPr>
              <w:fldChar w:fldCharType="separate"/>
            </w:r>
            <w:r>
              <w:rPr>
                <w:noProof/>
                <w:webHidden/>
              </w:rPr>
              <w:t>14</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3" w:history="1">
            <w:r w:rsidRPr="00795231">
              <w:rPr>
                <w:rStyle w:val="-"/>
                <w:noProof/>
                <w:lang w:val="el-GR"/>
              </w:rPr>
              <w:t>Άρθρο 39 – Ευθύνη για προσωπικά αντικείμενα</w:t>
            </w:r>
            <w:r>
              <w:rPr>
                <w:noProof/>
                <w:webHidden/>
              </w:rPr>
              <w:tab/>
            </w:r>
            <w:r>
              <w:rPr>
                <w:noProof/>
                <w:webHidden/>
              </w:rPr>
              <w:fldChar w:fldCharType="begin"/>
            </w:r>
            <w:r>
              <w:rPr>
                <w:noProof/>
                <w:webHidden/>
              </w:rPr>
              <w:instrText xml:space="preserve"> PAGEREF _Toc238117173 \h </w:instrText>
            </w:r>
            <w:r>
              <w:rPr>
                <w:noProof/>
                <w:webHidden/>
              </w:rPr>
            </w:r>
            <w:r>
              <w:rPr>
                <w:noProof/>
                <w:webHidden/>
              </w:rPr>
              <w:fldChar w:fldCharType="separate"/>
            </w:r>
            <w:r>
              <w:rPr>
                <w:noProof/>
                <w:webHidden/>
              </w:rPr>
              <w:t>15</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74" w:history="1">
            <w:r w:rsidRPr="00795231">
              <w:rPr>
                <w:rStyle w:val="-"/>
                <w:noProof/>
                <w:lang w:val="el-GR"/>
              </w:rPr>
              <w:t>ΜΕΡΟΣ Η΄ – ΣΥΝΤΗΡΗΣΗ, ΕΛΕΓΧΟΣ, ΔΕΔΟΜΕΝΑ ΚΑΙ ΑΞΙΟΛΟΓΗΣΗ</w:t>
            </w:r>
            <w:r>
              <w:rPr>
                <w:noProof/>
                <w:webHidden/>
              </w:rPr>
              <w:tab/>
            </w:r>
            <w:r>
              <w:rPr>
                <w:noProof/>
                <w:webHidden/>
              </w:rPr>
              <w:fldChar w:fldCharType="begin"/>
            </w:r>
            <w:r>
              <w:rPr>
                <w:noProof/>
                <w:webHidden/>
              </w:rPr>
              <w:instrText xml:space="preserve"> PAGEREF _Toc238117174 \h </w:instrText>
            </w:r>
            <w:r>
              <w:rPr>
                <w:noProof/>
                <w:webHidden/>
              </w:rPr>
            </w:r>
            <w:r>
              <w:rPr>
                <w:noProof/>
                <w:webHidden/>
              </w:rPr>
              <w:fldChar w:fldCharType="separate"/>
            </w:r>
            <w:r>
              <w:rPr>
                <w:noProof/>
                <w:webHidden/>
              </w:rPr>
              <w:t>15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5" w:history="1">
            <w:r w:rsidRPr="00795231">
              <w:rPr>
                <w:rStyle w:val="-"/>
                <w:noProof/>
                <w:lang w:val="el-GR"/>
              </w:rPr>
              <w:t>Άρθρο 40 – Παράδοση και παραλαβή χώρων</w:t>
            </w:r>
            <w:r>
              <w:rPr>
                <w:noProof/>
                <w:webHidden/>
              </w:rPr>
              <w:tab/>
            </w:r>
            <w:r>
              <w:rPr>
                <w:noProof/>
                <w:webHidden/>
              </w:rPr>
              <w:fldChar w:fldCharType="begin"/>
            </w:r>
            <w:r>
              <w:rPr>
                <w:noProof/>
                <w:webHidden/>
              </w:rPr>
              <w:instrText xml:space="preserve"> PAGEREF _Toc238117175 \h </w:instrText>
            </w:r>
            <w:r>
              <w:rPr>
                <w:noProof/>
                <w:webHidden/>
              </w:rPr>
            </w:r>
            <w:r>
              <w:rPr>
                <w:noProof/>
                <w:webHidden/>
              </w:rPr>
              <w:fldChar w:fldCharType="separate"/>
            </w:r>
            <w:r>
              <w:rPr>
                <w:noProof/>
                <w:webHidden/>
              </w:rPr>
              <w:t>15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6" w:history="1">
            <w:r w:rsidRPr="00795231">
              <w:rPr>
                <w:rStyle w:val="-"/>
                <w:noProof/>
                <w:lang w:val="el-GR"/>
              </w:rPr>
              <w:t>Άρθρο 41 – Ζημιές, φθορές και διαδικασία αποκατάστασης</w:t>
            </w:r>
            <w:r>
              <w:rPr>
                <w:noProof/>
                <w:webHidden/>
              </w:rPr>
              <w:tab/>
            </w:r>
            <w:r>
              <w:rPr>
                <w:noProof/>
                <w:webHidden/>
              </w:rPr>
              <w:fldChar w:fldCharType="begin"/>
            </w:r>
            <w:r>
              <w:rPr>
                <w:noProof/>
                <w:webHidden/>
              </w:rPr>
              <w:instrText xml:space="preserve"> PAGEREF _Toc238117176 \h </w:instrText>
            </w:r>
            <w:r>
              <w:rPr>
                <w:noProof/>
                <w:webHidden/>
              </w:rPr>
            </w:r>
            <w:r>
              <w:rPr>
                <w:noProof/>
                <w:webHidden/>
              </w:rPr>
              <w:fldChar w:fldCharType="separate"/>
            </w:r>
            <w:r>
              <w:rPr>
                <w:noProof/>
                <w:webHidden/>
              </w:rPr>
              <w:t>15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7" w:history="1">
            <w:r w:rsidRPr="00795231">
              <w:rPr>
                <w:rStyle w:val="-"/>
                <w:noProof/>
                <w:lang w:val="el-GR"/>
              </w:rPr>
              <w:t>Άρθρο 42 – Συντήρηση και θέση κτιρίου εκτός λειτουργίας</w:t>
            </w:r>
            <w:r>
              <w:rPr>
                <w:noProof/>
                <w:webHidden/>
              </w:rPr>
              <w:tab/>
            </w:r>
            <w:r>
              <w:rPr>
                <w:noProof/>
                <w:webHidden/>
              </w:rPr>
              <w:fldChar w:fldCharType="begin"/>
            </w:r>
            <w:r>
              <w:rPr>
                <w:noProof/>
                <w:webHidden/>
              </w:rPr>
              <w:instrText xml:space="preserve"> PAGEREF _Toc238117177 \h </w:instrText>
            </w:r>
            <w:r>
              <w:rPr>
                <w:noProof/>
                <w:webHidden/>
              </w:rPr>
            </w:r>
            <w:r>
              <w:rPr>
                <w:noProof/>
                <w:webHidden/>
              </w:rPr>
              <w:fldChar w:fldCharType="separate"/>
            </w:r>
            <w:r>
              <w:rPr>
                <w:noProof/>
                <w:webHidden/>
              </w:rPr>
              <w:t>15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8" w:history="1">
            <w:r w:rsidRPr="00795231">
              <w:rPr>
                <w:rStyle w:val="-"/>
                <w:noProof/>
                <w:lang w:val="el-GR"/>
              </w:rPr>
              <w:t>Άρθρο 43 – Δικαίωμα ελέγχου και πρόσβασης του Δήμου</w:t>
            </w:r>
            <w:r>
              <w:rPr>
                <w:noProof/>
                <w:webHidden/>
              </w:rPr>
              <w:tab/>
            </w:r>
            <w:r>
              <w:rPr>
                <w:noProof/>
                <w:webHidden/>
              </w:rPr>
              <w:fldChar w:fldCharType="begin"/>
            </w:r>
            <w:r>
              <w:rPr>
                <w:noProof/>
                <w:webHidden/>
              </w:rPr>
              <w:instrText xml:space="preserve"> PAGEREF _Toc238117178 \h </w:instrText>
            </w:r>
            <w:r>
              <w:rPr>
                <w:noProof/>
                <w:webHidden/>
              </w:rPr>
            </w:r>
            <w:r>
              <w:rPr>
                <w:noProof/>
                <w:webHidden/>
              </w:rPr>
              <w:fldChar w:fldCharType="separate"/>
            </w:r>
            <w:r>
              <w:rPr>
                <w:noProof/>
                <w:webHidden/>
              </w:rPr>
              <w:t>15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79" w:history="1">
            <w:r w:rsidRPr="00795231">
              <w:rPr>
                <w:rStyle w:val="-"/>
                <w:noProof/>
                <w:lang w:val="el-GR"/>
              </w:rPr>
              <w:t>Άρθρο 44 – Λειτουργικές δαπάνες, Τέλος Λειτουργικής Συμμετοχής και κόστος καθαρισμού</w:t>
            </w:r>
            <w:r>
              <w:rPr>
                <w:noProof/>
                <w:webHidden/>
              </w:rPr>
              <w:tab/>
            </w:r>
            <w:r>
              <w:rPr>
                <w:noProof/>
                <w:webHidden/>
              </w:rPr>
              <w:fldChar w:fldCharType="begin"/>
            </w:r>
            <w:r>
              <w:rPr>
                <w:noProof/>
                <w:webHidden/>
              </w:rPr>
              <w:instrText xml:space="preserve"> PAGEREF _Toc238117179 \h </w:instrText>
            </w:r>
            <w:r>
              <w:rPr>
                <w:noProof/>
                <w:webHidden/>
              </w:rPr>
            </w:r>
            <w:r>
              <w:rPr>
                <w:noProof/>
                <w:webHidden/>
              </w:rPr>
              <w:fldChar w:fldCharType="separate"/>
            </w:r>
            <w:r>
              <w:rPr>
                <w:noProof/>
                <w:webHidden/>
              </w:rPr>
              <w:t>15</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80" w:history="1">
            <w:r w:rsidRPr="00795231">
              <w:rPr>
                <w:rStyle w:val="-"/>
                <w:noProof/>
                <w:lang w:val="el-GR"/>
              </w:rPr>
              <w:t>Άρθρο 45 – Τήρηση αρχείων και προστασία προσωπικών δεδομένων</w:t>
            </w:r>
            <w:r>
              <w:rPr>
                <w:noProof/>
                <w:webHidden/>
              </w:rPr>
              <w:tab/>
            </w:r>
            <w:r>
              <w:rPr>
                <w:noProof/>
                <w:webHidden/>
              </w:rPr>
              <w:fldChar w:fldCharType="begin"/>
            </w:r>
            <w:r>
              <w:rPr>
                <w:noProof/>
                <w:webHidden/>
              </w:rPr>
              <w:instrText xml:space="preserve"> PAGEREF _Toc238117180 \h </w:instrText>
            </w:r>
            <w:r>
              <w:rPr>
                <w:noProof/>
                <w:webHidden/>
              </w:rPr>
            </w:r>
            <w:r>
              <w:rPr>
                <w:noProof/>
                <w:webHidden/>
              </w:rPr>
              <w:fldChar w:fldCharType="separate"/>
            </w:r>
            <w:r>
              <w:rPr>
                <w:noProof/>
                <w:webHidden/>
              </w:rPr>
              <w:t>16</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81" w:history="1">
            <w:r w:rsidRPr="00795231">
              <w:rPr>
                <w:rStyle w:val="-"/>
                <w:noProof/>
                <w:lang w:val="el-GR"/>
              </w:rPr>
              <w:t>ΜΕΡΟΣ Θ΄ – ΚΥΡΩΣΕΙΣ ΚΑΙ ΤΕΛΙΚΕΣ ΔΙΑΤΑΞΕΙΣ</w:t>
            </w:r>
            <w:r>
              <w:rPr>
                <w:noProof/>
                <w:webHidden/>
              </w:rPr>
              <w:tab/>
            </w:r>
            <w:r>
              <w:rPr>
                <w:noProof/>
                <w:webHidden/>
              </w:rPr>
              <w:fldChar w:fldCharType="begin"/>
            </w:r>
            <w:r>
              <w:rPr>
                <w:noProof/>
                <w:webHidden/>
              </w:rPr>
              <w:instrText xml:space="preserve"> PAGEREF _Toc238117181 \h </w:instrText>
            </w:r>
            <w:r>
              <w:rPr>
                <w:noProof/>
                <w:webHidden/>
              </w:rPr>
            </w:r>
            <w:r>
              <w:rPr>
                <w:noProof/>
                <w:webHidden/>
              </w:rPr>
              <w:fldChar w:fldCharType="separate"/>
            </w:r>
            <w:r>
              <w:rPr>
                <w:noProof/>
                <w:webHidden/>
              </w:rPr>
              <w:t>16</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82" w:history="1">
            <w:r w:rsidRPr="00795231">
              <w:rPr>
                <w:rStyle w:val="-"/>
                <w:noProof/>
                <w:lang w:val="el-GR"/>
              </w:rPr>
              <w:t>Άρθρο 46 – Παραβάσεις και μέτρα</w:t>
            </w:r>
            <w:r>
              <w:rPr>
                <w:noProof/>
                <w:webHidden/>
              </w:rPr>
              <w:tab/>
            </w:r>
            <w:r>
              <w:rPr>
                <w:noProof/>
                <w:webHidden/>
              </w:rPr>
              <w:fldChar w:fldCharType="begin"/>
            </w:r>
            <w:r>
              <w:rPr>
                <w:noProof/>
                <w:webHidden/>
              </w:rPr>
              <w:instrText xml:space="preserve"> PAGEREF _Toc238117182 \h </w:instrText>
            </w:r>
            <w:r>
              <w:rPr>
                <w:noProof/>
                <w:webHidden/>
              </w:rPr>
            </w:r>
            <w:r>
              <w:rPr>
                <w:noProof/>
                <w:webHidden/>
              </w:rPr>
              <w:fldChar w:fldCharType="separate"/>
            </w:r>
            <w:r>
              <w:rPr>
                <w:noProof/>
                <w:webHidden/>
              </w:rPr>
              <w:t>16</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83" w:history="1">
            <w:r w:rsidRPr="00795231">
              <w:rPr>
                <w:rStyle w:val="-"/>
                <w:noProof/>
                <w:lang w:val="el-GR"/>
              </w:rPr>
              <w:t>Άρθρο 47 – Άμεση διακοπή ή ανάκληση φιλοξενίας</w:t>
            </w:r>
            <w:r>
              <w:rPr>
                <w:noProof/>
                <w:webHidden/>
              </w:rPr>
              <w:tab/>
            </w:r>
            <w:r>
              <w:rPr>
                <w:noProof/>
                <w:webHidden/>
              </w:rPr>
              <w:fldChar w:fldCharType="begin"/>
            </w:r>
            <w:r>
              <w:rPr>
                <w:noProof/>
                <w:webHidden/>
              </w:rPr>
              <w:instrText xml:space="preserve"> PAGEREF _Toc238117183 \h </w:instrText>
            </w:r>
            <w:r>
              <w:rPr>
                <w:noProof/>
                <w:webHidden/>
              </w:rPr>
            </w:r>
            <w:r>
              <w:rPr>
                <w:noProof/>
                <w:webHidden/>
              </w:rPr>
              <w:fldChar w:fldCharType="separate"/>
            </w:r>
            <w:r>
              <w:rPr>
                <w:noProof/>
                <w:webHidden/>
              </w:rPr>
              <w:t>17</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84" w:history="1">
            <w:r w:rsidRPr="00795231">
              <w:rPr>
                <w:rStyle w:val="-"/>
                <w:noProof/>
                <w:lang w:val="el-GR"/>
              </w:rPr>
              <w:t>Άρθρο 48 – Παραρτήματα και διοικητικά έντυπα</w:t>
            </w:r>
            <w:r>
              <w:rPr>
                <w:noProof/>
                <w:webHidden/>
              </w:rPr>
              <w:tab/>
            </w:r>
            <w:r>
              <w:rPr>
                <w:noProof/>
                <w:webHidden/>
              </w:rPr>
              <w:fldChar w:fldCharType="begin"/>
            </w:r>
            <w:r>
              <w:rPr>
                <w:noProof/>
                <w:webHidden/>
              </w:rPr>
              <w:instrText xml:space="preserve"> PAGEREF _Toc238117184 \h </w:instrText>
            </w:r>
            <w:r>
              <w:rPr>
                <w:noProof/>
                <w:webHidden/>
              </w:rPr>
            </w:r>
            <w:r>
              <w:rPr>
                <w:noProof/>
                <w:webHidden/>
              </w:rPr>
              <w:fldChar w:fldCharType="separate"/>
            </w:r>
            <w:r>
              <w:rPr>
                <w:noProof/>
                <w:webHidden/>
              </w:rPr>
              <w:t>17</w:t>
            </w:r>
            <w:r>
              <w:rPr>
                <w:noProof/>
                <w:webHidden/>
              </w:rPr>
              <w:fldChar w:fldCharType="end"/>
            </w:r>
          </w:hyperlink>
        </w:p>
        <w:p w:rsidR="006F490F" w:rsidRDefault="006F490F">
          <w:pPr>
            <w:pStyle w:val="28"/>
            <w:tabs>
              <w:tab w:val="right" w:leader="dot" w:pos="9962"/>
            </w:tabs>
            <w:rPr>
              <w:rFonts w:asciiTheme="minorHAnsi" w:eastAsiaTheme="minorEastAsia" w:hAnsiTheme="minorHAnsi"/>
              <w:noProof/>
              <w:sz w:val="22"/>
              <w:lang w:val="el-GR" w:eastAsia="el-GR"/>
            </w:rPr>
          </w:pPr>
          <w:hyperlink w:anchor="_Toc238117185" w:history="1">
            <w:r w:rsidRPr="00795231">
              <w:rPr>
                <w:rStyle w:val="-"/>
                <w:noProof/>
                <w:lang w:val="el-GR"/>
              </w:rPr>
              <w:t>Άρθρο 49 – Έναρξη ισχύος – ερμηνεία και τροποποίηση</w:t>
            </w:r>
            <w:r>
              <w:rPr>
                <w:noProof/>
                <w:webHidden/>
              </w:rPr>
              <w:tab/>
            </w:r>
            <w:r>
              <w:rPr>
                <w:noProof/>
                <w:webHidden/>
              </w:rPr>
              <w:fldChar w:fldCharType="begin"/>
            </w:r>
            <w:r>
              <w:rPr>
                <w:noProof/>
                <w:webHidden/>
              </w:rPr>
              <w:instrText xml:space="preserve"> PAGEREF _Toc238117185 \h </w:instrText>
            </w:r>
            <w:r>
              <w:rPr>
                <w:noProof/>
                <w:webHidden/>
              </w:rPr>
            </w:r>
            <w:r>
              <w:rPr>
                <w:noProof/>
                <w:webHidden/>
              </w:rPr>
              <w:fldChar w:fldCharType="separate"/>
            </w:r>
            <w:r>
              <w:rPr>
                <w:noProof/>
                <w:webHidden/>
              </w:rPr>
              <w:t>17</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86" w:history="1">
            <w:r w:rsidRPr="00795231">
              <w:rPr>
                <w:rStyle w:val="-"/>
                <w:noProof/>
                <w:lang w:val="el-GR"/>
              </w:rPr>
              <w:t>ΠΑΡΑΡΤΗΜΑ Α – ΜΗΤΡΩΟ ΚΤΙΡΙΩΝ ΚΑΙ ΛΕΙΤΟΥΡΓΙΚΗ ΚΑΤΑΓΡΑΦΗ</w:t>
            </w:r>
            <w:r>
              <w:rPr>
                <w:noProof/>
                <w:webHidden/>
              </w:rPr>
              <w:tab/>
            </w:r>
            <w:r>
              <w:rPr>
                <w:noProof/>
                <w:webHidden/>
              </w:rPr>
              <w:fldChar w:fldCharType="begin"/>
            </w:r>
            <w:r>
              <w:rPr>
                <w:noProof/>
                <w:webHidden/>
              </w:rPr>
              <w:instrText xml:space="preserve"> PAGEREF _Toc238117186 \h </w:instrText>
            </w:r>
            <w:r>
              <w:rPr>
                <w:noProof/>
                <w:webHidden/>
              </w:rPr>
            </w:r>
            <w:r>
              <w:rPr>
                <w:noProof/>
                <w:webHidden/>
              </w:rPr>
              <w:fldChar w:fldCharType="separate"/>
            </w:r>
            <w:r>
              <w:rPr>
                <w:noProof/>
                <w:webHidden/>
              </w:rPr>
              <w:t>18</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87" w:history="1">
            <w:r w:rsidRPr="00795231">
              <w:rPr>
                <w:rStyle w:val="-"/>
                <w:noProof/>
                <w:lang w:val="el-GR"/>
              </w:rPr>
              <w:t>ΠΑΡΑΡΤΗΜΑ Β – ΔΕΛΤΙΟ ΔΥΝΑΜΙΚΟΤΗΤΑΣ ΚΑΙ ΚΑΤΑΛΛΗΛΟΤΗΤΑΣ ΑΝΑ ΟΙΚΙΣΚΟ</w:t>
            </w:r>
            <w:r>
              <w:rPr>
                <w:noProof/>
                <w:webHidden/>
              </w:rPr>
              <w:tab/>
            </w:r>
            <w:r>
              <w:rPr>
                <w:noProof/>
                <w:webHidden/>
              </w:rPr>
              <w:fldChar w:fldCharType="begin"/>
            </w:r>
            <w:r>
              <w:rPr>
                <w:noProof/>
                <w:webHidden/>
              </w:rPr>
              <w:instrText xml:space="preserve"> PAGEREF _Toc238117187 \h </w:instrText>
            </w:r>
            <w:r>
              <w:rPr>
                <w:noProof/>
                <w:webHidden/>
              </w:rPr>
            </w:r>
            <w:r>
              <w:rPr>
                <w:noProof/>
                <w:webHidden/>
              </w:rPr>
              <w:fldChar w:fldCharType="separate"/>
            </w:r>
            <w:r>
              <w:rPr>
                <w:noProof/>
                <w:webHidden/>
              </w:rPr>
              <w:t>20</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88" w:history="1">
            <w:r w:rsidRPr="00795231">
              <w:rPr>
                <w:rStyle w:val="-"/>
                <w:noProof/>
                <w:lang w:val="el-GR"/>
              </w:rPr>
              <w:t>ΠΑΡΑΡΤΗΜΑ Γ – ΠΡΟΤΥΠΗ ΑΙΤΗΣΗ ΦΙΛΟΞΕΝΙΑΣ ΚΑΙ ΠΡΟΣΩΡΙΝΗΣ ΔΙΑΘΕΣΗΣ ΧΩΡΩΝ</w:t>
            </w:r>
            <w:r>
              <w:rPr>
                <w:noProof/>
                <w:webHidden/>
              </w:rPr>
              <w:tab/>
            </w:r>
            <w:r>
              <w:rPr>
                <w:noProof/>
                <w:webHidden/>
              </w:rPr>
              <w:fldChar w:fldCharType="begin"/>
            </w:r>
            <w:r>
              <w:rPr>
                <w:noProof/>
                <w:webHidden/>
              </w:rPr>
              <w:instrText xml:space="preserve"> PAGEREF _Toc238117188 \h </w:instrText>
            </w:r>
            <w:r>
              <w:rPr>
                <w:noProof/>
                <w:webHidden/>
              </w:rPr>
            </w:r>
            <w:r>
              <w:rPr>
                <w:noProof/>
                <w:webHidden/>
              </w:rPr>
              <w:fldChar w:fldCharType="separate"/>
            </w:r>
            <w:r>
              <w:rPr>
                <w:noProof/>
                <w:webHidden/>
              </w:rPr>
              <w:t>21</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89" w:history="1">
            <w:r w:rsidRPr="00795231">
              <w:rPr>
                <w:rStyle w:val="-"/>
                <w:noProof/>
                <w:lang w:val="el-GR"/>
              </w:rPr>
              <w:t>ΠΑΡΑΡΤΗΜΑ Δ – ΠΡΟΤΥΠΟ ΣΥΜΦΩΝΗΤΙΚΟ ΦΙΛΟΞΕΝΙΑΣ</w:t>
            </w:r>
            <w:r>
              <w:rPr>
                <w:noProof/>
                <w:webHidden/>
              </w:rPr>
              <w:tab/>
            </w:r>
            <w:r>
              <w:rPr>
                <w:noProof/>
                <w:webHidden/>
              </w:rPr>
              <w:fldChar w:fldCharType="begin"/>
            </w:r>
            <w:r>
              <w:rPr>
                <w:noProof/>
                <w:webHidden/>
              </w:rPr>
              <w:instrText xml:space="preserve"> PAGEREF _Toc238117189 \h </w:instrText>
            </w:r>
            <w:r>
              <w:rPr>
                <w:noProof/>
                <w:webHidden/>
              </w:rPr>
            </w:r>
            <w:r>
              <w:rPr>
                <w:noProof/>
                <w:webHidden/>
              </w:rPr>
              <w:fldChar w:fldCharType="separate"/>
            </w:r>
            <w:r>
              <w:rPr>
                <w:noProof/>
                <w:webHidden/>
              </w:rPr>
              <w:t>24</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90" w:history="1">
            <w:r w:rsidRPr="00795231">
              <w:rPr>
                <w:rStyle w:val="-"/>
                <w:noProof/>
              </w:rPr>
              <w:t>ΠΑΡΑΡΤΗΜΑ Ε – ΠΡΩΤΟΚΟΛΛΟ ΠΑΡΑΔΟΣΗΣ – ΠΑΡΑΛΑΒΗΣ</w:t>
            </w:r>
            <w:r>
              <w:rPr>
                <w:noProof/>
                <w:webHidden/>
              </w:rPr>
              <w:tab/>
            </w:r>
            <w:r>
              <w:rPr>
                <w:noProof/>
                <w:webHidden/>
              </w:rPr>
              <w:fldChar w:fldCharType="begin"/>
            </w:r>
            <w:r>
              <w:rPr>
                <w:noProof/>
                <w:webHidden/>
              </w:rPr>
              <w:instrText xml:space="preserve"> PAGEREF _Toc238117190 \h </w:instrText>
            </w:r>
            <w:r>
              <w:rPr>
                <w:noProof/>
                <w:webHidden/>
              </w:rPr>
            </w:r>
            <w:r>
              <w:rPr>
                <w:noProof/>
                <w:webHidden/>
              </w:rPr>
              <w:fldChar w:fldCharType="separate"/>
            </w:r>
            <w:r>
              <w:rPr>
                <w:noProof/>
                <w:webHidden/>
              </w:rPr>
              <w:t>26</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91" w:history="1">
            <w:r w:rsidRPr="00795231">
              <w:rPr>
                <w:rStyle w:val="-"/>
                <w:noProof/>
                <w:lang w:val="el-GR"/>
              </w:rPr>
              <w:t>ΠΑΡΑΡΤΗΜΑ ΣΤ – ΕΝΤΥΠΟ ΕΛΕΓΧΟΥ ΚΑΘΑΡΙΟΤΗΤΑΣ</w:t>
            </w:r>
            <w:r>
              <w:rPr>
                <w:noProof/>
                <w:webHidden/>
              </w:rPr>
              <w:tab/>
            </w:r>
            <w:r>
              <w:rPr>
                <w:noProof/>
                <w:webHidden/>
              </w:rPr>
              <w:fldChar w:fldCharType="begin"/>
            </w:r>
            <w:r>
              <w:rPr>
                <w:noProof/>
                <w:webHidden/>
              </w:rPr>
              <w:instrText xml:space="preserve"> PAGEREF _Toc238117191 \h </w:instrText>
            </w:r>
            <w:r>
              <w:rPr>
                <w:noProof/>
                <w:webHidden/>
              </w:rPr>
            </w:r>
            <w:r>
              <w:rPr>
                <w:noProof/>
                <w:webHidden/>
              </w:rPr>
              <w:fldChar w:fldCharType="separate"/>
            </w:r>
            <w:r>
              <w:rPr>
                <w:noProof/>
                <w:webHidden/>
              </w:rPr>
              <w:t>27</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92" w:history="1">
            <w:r w:rsidRPr="00795231">
              <w:rPr>
                <w:rStyle w:val="-"/>
                <w:noProof/>
                <w:lang w:val="el-GR"/>
              </w:rPr>
              <w:t>ΠΑΡΑΡΤΗΜΑ Ζ – ΒΑΣΙΚΕΣ ΟΔΗΓΙΕΣ ΑΣΦΑΛΕΙΑΣ ΚΑΙ ΕΚΤΑΚΤΗΣ ΑΝΑΓΚΗΣ</w:t>
            </w:r>
            <w:r>
              <w:rPr>
                <w:noProof/>
                <w:webHidden/>
              </w:rPr>
              <w:tab/>
            </w:r>
            <w:r>
              <w:rPr>
                <w:noProof/>
                <w:webHidden/>
              </w:rPr>
              <w:fldChar w:fldCharType="begin"/>
            </w:r>
            <w:r>
              <w:rPr>
                <w:noProof/>
                <w:webHidden/>
              </w:rPr>
              <w:instrText xml:space="preserve"> PAGEREF _Toc238117192 \h </w:instrText>
            </w:r>
            <w:r>
              <w:rPr>
                <w:noProof/>
                <w:webHidden/>
              </w:rPr>
            </w:r>
            <w:r>
              <w:rPr>
                <w:noProof/>
                <w:webHidden/>
              </w:rPr>
              <w:fldChar w:fldCharType="separate"/>
            </w:r>
            <w:r>
              <w:rPr>
                <w:noProof/>
                <w:webHidden/>
              </w:rPr>
              <w:t>28</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93" w:history="1">
            <w:r w:rsidRPr="00795231">
              <w:rPr>
                <w:rStyle w:val="-"/>
                <w:noProof/>
                <w:lang w:val="el-GR"/>
              </w:rPr>
              <w:t>ΠΑΡΑΡΤΗΜΑ Η – ΔΕΛΤΙΟ ΣΥΜΒΑΝΤΟΣ / ΒΛΑΒΗΣ / ΖΗΜΙΑΣ</w:t>
            </w:r>
            <w:r>
              <w:rPr>
                <w:noProof/>
                <w:webHidden/>
              </w:rPr>
              <w:tab/>
            </w:r>
            <w:r>
              <w:rPr>
                <w:noProof/>
                <w:webHidden/>
              </w:rPr>
              <w:fldChar w:fldCharType="begin"/>
            </w:r>
            <w:r>
              <w:rPr>
                <w:noProof/>
                <w:webHidden/>
              </w:rPr>
              <w:instrText xml:space="preserve"> PAGEREF _Toc238117193 \h </w:instrText>
            </w:r>
            <w:r>
              <w:rPr>
                <w:noProof/>
                <w:webHidden/>
              </w:rPr>
            </w:r>
            <w:r>
              <w:rPr>
                <w:noProof/>
                <w:webHidden/>
              </w:rPr>
              <w:fldChar w:fldCharType="separate"/>
            </w:r>
            <w:r>
              <w:rPr>
                <w:noProof/>
                <w:webHidden/>
              </w:rPr>
              <w:t>29</w:t>
            </w:r>
            <w:r>
              <w:rPr>
                <w:noProof/>
                <w:webHidden/>
              </w:rPr>
              <w:fldChar w:fldCharType="end"/>
            </w:r>
          </w:hyperlink>
        </w:p>
        <w:p w:rsidR="006F490F" w:rsidRDefault="006F490F">
          <w:pPr>
            <w:pStyle w:val="13"/>
            <w:tabs>
              <w:tab w:val="right" w:leader="dot" w:pos="9962"/>
            </w:tabs>
            <w:rPr>
              <w:rFonts w:asciiTheme="minorHAnsi" w:eastAsiaTheme="minorEastAsia" w:hAnsiTheme="minorHAnsi"/>
              <w:noProof/>
              <w:sz w:val="22"/>
              <w:lang w:val="el-GR" w:eastAsia="el-GR"/>
            </w:rPr>
          </w:pPr>
          <w:hyperlink w:anchor="_Toc238117194" w:history="1">
            <w:r w:rsidRPr="00795231">
              <w:rPr>
                <w:rStyle w:val="-"/>
                <w:noProof/>
                <w:lang w:val="el-GR"/>
              </w:rPr>
              <w:t>ΠΑΡΑΡΤΗΜΑ Θ – ΣΧΕΔΙΟ ΤΟΠΙΚΗΣ ΔΙΑΣΥΝΔΕΣΗΣ ΚΑΤΗΓΟΡΙΑΣ Β</w:t>
            </w:r>
            <w:r>
              <w:rPr>
                <w:noProof/>
                <w:webHidden/>
              </w:rPr>
              <w:tab/>
            </w:r>
            <w:r>
              <w:rPr>
                <w:noProof/>
                <w:webHidden/>
              </w:rPr>
              <w:fldChar w:fldCharType="begin"/>
            </w:r>
            <w:r>
              <w:rPr>
                <w:noProof/>
                <w:webHidden/>
              </w:rPr>
              <w:instrText xml:space="preserve"> PAGEREF _Toc238117194 \h </w:instrText>
            </w:r>
            <w:r>
              <w:rPr>
                <w:noProof/>
                <w:webHidden/>
              </w:rPr>
            </w:r>
            <w:r>
              <w:rPr>
                <w:noProof/>
                <w:webHidden/>
              </w:rPr>
              <w:fldChar w:fldCharType="separate"/>
            </w:r>
            <w:r>
              <w:rPr>
                <w:noProof/>
                <w:webHidden/>
              </w:rPr>
              <w:t>30</w:t>
            </w:r>
            <w:r>
              <w:rPr>
                <w:noProof/>
                <w:webHidden/>
              </w:rPr>
              <w:fldChar w:fldCharType="end"/>
            </w:r>
          </w:hyperlink>
        </w:p>
        <w:p w:rsidR="003973D3" w:rsidRDefault="0032644E">
          <w:pPr>
            <w:rPr>
              <w:lang w:val="el-GR"/>
            </w:rPr>
          </w:pPr>
          <w:r>
            <w:rPr>
              <w:lang w:val="el-GR"/>
            </w:rPr>
            <w:fldChar w:fldCharType="end"/>
          </w:r>
        </w:p>
      </w:sdtContent>
    </w:sdt>
    <w:p w:rsidR="00E11734" w:rsidRPr="00C256AC" w:rsidRDefault="002F6AB3">
      <w:pPr>
        <w:rPr>
          <w:lang w:val="el-GR"/>
        </w:rPr>
      </w:pPr>
      <w:r w:rsidRPr="00C256AC">
        <w:rPr>
          <w:lang w:val="el-GR"/>
        </w:rPr>
        <w:br w:type="page"/>
      </w:r>
    </w:p>
    <w:p w:rsidR="00E11734" w:rsidRPr="00C256AC" w:rsidRDefault="002F6AB3" w:rsidP="008E2A9F">
      <w:pPr>
        <w:pStyle w:val="1"/>
        <w:rPr>
          <w:lang w:val="el-GR"/>
        </w:rPr>
      </w:pPr>
      <w:bookmarkStart w:id="1" w:name="_Toc238117128"/>
      <w:r w:rsidRPr="00C256AC">
        <w:rPr>
          <w:lang w:val="el-GR"/>
        </w:rPr>
        <w:lastRenderedPageBreak/>
        <w:t>ΜΕΡΟΣ Α΄ – ΓΕΝΙΚΕΣ ΔΙΑΤΑΞΕΙΣ</w:t>
      </w:r>
      <w:bookmarkEnd w:id="1"/>
    </w:p>
    <w:p w:rsidR="00E11734" w:rsidRPr="008E2A9F" w:rsidRDefault="002F6AB3" w:rsidP="008E2A9F">
      <w:pPr>
        <w:pStyle w:val="21"/>
        <w:rPr>
          <w:lang w:val="el-GR"/>
        </w:rPr>
      </w:pPr>
      <w:bookmarkStart w:id="2" w:name="_Toc238117129"/>
      <w:r w:rsidRPr="008E2A9F">
        <w:rPr>
          <w:lang w:val="el-GR"/>
        </w:rPr>
        <w:t>Άρθρο 1 – Αντικείμενο του Κανονισμού</w:t>
      </w:r>
      <w:bookmarkEnd w:id="2"/>
    </w:p>
    <w:p w:rsidR="00E11734" w:rsidRPr="008E2A9F" w:rsidRDefault="002F6AB3" w:rsidP="008E2A9F">
      <w:pPr>
        <w:spacing w:after="0" w:line="240" w:lineRule="auto"/>
        <w:jc w:val="both"/>
        <w:rPr>
          <w:rFonts w:ascii="Calibri" w:hAnsi="Calibri" w:cs="Calibri"/>
          <w:sz w:val="24"/>
          <w:szCs w:val="24"/>
          <w:lang w:val="el-GR"/>
        </w:rPr>
      </w:pPr>
      <w:r w:rsidRPr="008E2A9F">
        <w:rPr>
          <w:rFonts w:ascii="Calibri" w:hAnsi="Calibri" w:cs="Calibri"/>
          <w:sz w:val="24"/>
          <w:szCs w:val="24"/>
          <w:lang w:val="el-GR"/>
        </w:rPr>
        <w:t>Ο παρών Κανονισμός ρυθμίζει τη διοίκηση, τον προγραμματισμό, τη λειτουργία, την προσωρινή διάθεση χώρων, τη φιλοξενία οργανωμένων ομάδων, τη χρήση των οικίσκων και των κοινόχρηστων εγκαταστάσεων, την καθαριότητα, την ασφάλεια, τη συντήρηση, την παράδοση και παραλαβή, την ευθύνη των χρηστών και τη διαδικασία αντιμετώπισης παραβάσεων στον Οικισμό Μεσοχωρίου.</w:t>
      </w:r>
    </w:p>
    <w:p w:rsidR="00E11734" w:rsidRPr="008E2A9F" w:rsidRDefault="002F6AB3" w:rsidP="008E2A9F">
      <w:pPr>
        <w:spacing w:after="0" w:line="240" w:lineRule="auto"/>
        <w:jc w:val="both"/>
        <w:rPr>
          <w:rFonts w:ascii="Calibri" w:hAnsi="Calibri" w:cs="Calibri"/>
          <w:sz w:val="24"/>
          <w:szCs w:val="24"/>
          <w:lang w:val="el-GR"/>
        </w:rPr>
      </w:pPr>
      <w:r w:rsidRPr="008E2A9F">
        <w:rPr>
          <w:rFonts w:ascii="Calibri" w:hAnsi="Calibri" w:cs="Calibri"/>
          <w:sz w:val="24"/>
          <w:szCs w:val="24"/>
          <w:lang w:val="el-GR"/>
        </w:rPr>
        <w:t>Οι διατάξεις του εφαρμόζονται σε κάθε πρόσωπο ή φορέα που εισέρχεται, διαμένει, χρησιμοποιεί ή οργανώνει δράση εντός του Οικισμού, ανεξάρτητα από τη διάρκεια της φιλοξενίας, εκτός αν ειδική σύμβαση ή δεσμευτική διοικητική πράξη ορίζει αυστηρότερους όρους.</w:t>
      </w:r>
    </w:p>
    <w:p w:rsidR="00E11734" w:rsidRPr="008E2A9F" w:rsidRDefault="002F6AB3" w:rsidP="008E2A9F">
      <w:pPr>
        <w:pStyle w:val="21"/>
        <w:rPr>
          <w:lang w:val="el-GR"/>
        </w:rPr>
      </w:pPr>
      <w:bookmarkStart w:id="3" w:name="_Toc238117130"/>
      <w:r w:rsidRPr="008E2A9F">
        <w:rPr>
          <w:lang w:val="el-GR"/>
        </w:rPr>
        <w:t xml:space="preserve">Άρθρο 2 – Σκοπός </w:t>
      </w:r>
      <w:r w:rsidR="00834490" w:rsidRPr="008E2A9F">
        <w:rPr>
          <w:lang w:val="el-GR"/>
        </w:rPr>
        <w:t>και Βασικές Αρχές Λειτουργία</w:t>
      </w:r>
      <w:r w:rsidRPr="008E2A9F">
        <w:rPr>
          <w:lang w:val="el-GR"/>
        </w:rPr>
        <w:t>ς</w:t>
      </w:r>
      <w:bookmarkEnd w:id="3"/>
    </w:p>
    <w:p w:rsidR="00E11734" w:rsidRPr="008E2A9F" w:rsidRDefault="002F6AB3" w:rsidP="008E2A9F">
      <w:pPr>
        <w:spacing w:after="0" w:line="240" w:lineRule="auto"/>
        <w:jc w:val="both"/>
        <w:rPr>
          <w:rFonts w:ascii="Calibri" w:hAnsi="Calibri" w:cs="Calibri"/>
          <w:sz w:val="24"/>
          <w:szCs w:val="24"/>
          <w:lang w:val="el-GR"/>
        </w:rPr>
      </w:pPr>
      <w:r w:rsidRPr="008E2A9F">
        <w:rPr>
          <w:rFonts w:ascii="Calibri" w:hAnsi="Calibri" w:cs="Calibri"/>
          <w:sz w:val="24"/>
          <w:szCs w:val="24"/>
          <w:lang w:val="el-GR"/>
        </w:rPr>
        <w:t>Σκοπός του Οικισμού είναι η εξυπηρέτηση κοινωφελών δράσεων του Δήμου Παρανεστίου και συνεργαζόμενων φορέων, με έμφαση στην περιβαλλοντική εκπαίδευση, την αειφορία, την επιστημονική και εκπαιδευτική δραστηριότητα, τον πολιτισμό, τον αθλητισμό, τον εθελοντισμό, την κοινωνική συνοχή και τη βιώσιμη τοπική ανάπτυξη.</w:t>
      </w:r>
    </w:p>
    <w:p w:rsidR="00E11734" w:rsidRPr="008E2A9F" w:rsidRDefault="002F6AB3" w:rsidP="008E2A9F">
      <w:pPr>
        <w:spacing w:after="0" w:line="240" w:lineRule="auto"/>
        <w:jc w:val="both"/>
        <w:rPr>
          <w:rFonts w:ascii="Calibri" w:hAnsi="Calibri" w:cs="Calibri"/>
          <w:sz w:val="24"/>
          <w:szCs w:val="24"/>
          <w:lang w:val="el-GR"/>
        </w:rPr>
      </w:pPr>
      <w:r w:rsidRPr="008E2A9F">
        <w:rPr>
          <w:rFonts w:ascii="Calibri" w:hAnsi="Calibri" w:cs="Calibri"/>
          <w:sz w:val="24"/>
          <w:szCs w:val="24"/>
          <w:lang w:val="el-GR"/>
        </w:rPr>
        <w:t>Η λειτουργία του Οικισμού επιδιώκει παράλληλα την προστασία της δημόσιας περιουσίας, τη συνετή χρήση των υποδομών, τη διατήρηση του φυσικού περιβάλλοντος και την ισότιμη και διαφανή αντιμετώπιση των οργανωμένων φορέων.</w:t>
      </w:r>
    </w:p>
    <w:p w:rsidR="00E11734" w:rsidRPr="008E2A9F" w:rsidRDefault="002F6AB3" w:rsidP="008E2A9F">
      <w:pPr>
        <w:spacing w:after="0" w:line="240" w:lineRule="auto"/>
        <w:jc w:val="both"/>
        <w:rPr>
          <w:rFonts w:ascii="Calibri" w:hAnsi="Calibri" w:cs="Calibri"/>
          <w:sz w:val="24"/>
          <w:szCs w:val="24"/>
          <w:lang w:val="el-GR"/>
        </w:rPr>
      </w:pPr>
      <w:r w:rsidRPr="008E2A9F">
        <w:rPr>
          <w:rFonts w:ascii="Calibri" w:hAnsi="Calibri" w:cs="Calibri"/>
          <w:sz w:val="24"/>
          <w:szCs w:val="24"/>
          <w:lang w:val="el-GR"/>
        </w:rPr>
        <w:t>Ο Οικισμός λειτουργεί ως οργανωμένη δημοτική υποδομή φιλοξενίας ομάδων στο πλαίσιο εγκεκριμένων δράσεων και όχι ως ξενοδοχειακή, τουριστική ή εμπορική επιχείρηση.</w:t>
      </w:r>
    </w:p>
    <w:p w:rsidR="00E11734" w:rsidRPr="008E2A9F" w:rsidRDefault="002F6AB3" w:rsidP="008E2A9F">
      <w:pPr>
        <w:spacing w:after="0" w:line="240" w:lineRule="auto"/>
        <w:jc w:val="both"/>
        <w:rPr>
          <w:rFonts w:ascii="Calibri" w:hAnsi="Calibri" w:cs="Calibri"/>
          <w:sz w:val="24"/>
          <w:szCs w:val="24"/>
          <w:lang w:val="el-GR"/>
        </w:rPr>
      </w:pPr>
      <w:r w:rsidRPr="008E2A9F">
        <w:rPr>
          <w:rFonts w:ascii="Calibri" w:hAnsi="Calibri" w:cs="Calibri"/>
          <w:sz w:val="24"/>
          <w:szCs w:val="24"/>
          <w:lang w:val="el-GR"/>
        </w:rPr>
        <w:t>Η φιλοξενία δεν δημιουργεί εμπράγματο ή ενοχικό δικαίωμα επί συγκεκριμένου οικίσκου, δεν μεταβιβάζει κατοχή ή διοίκηση της υποδομής και δεν παρέχει στον φιλοξενούμενο φορέα δικαίωμα περαιτέρω διάθεσης των χώρων.</w:t>
      </w:r>
    </w:p>
    <w:p w:rsidR="00E11734" w:rsidRPr="008E2A9F" w:rsidRDefault="002F6AB3" w:rsidP="008E2A9F">
      <w:pPr>
        <w:pStyle w:val="ArticleTitle"/>
        <w:spacing w:before="0" w:after="0" w:line="240" w:lineRule="auto"/>
        <w:jc w:val="both"/>
        <w:rPr>
          <w:rFonts w:ascii="Calibri" w:hAnsi="Calibri" w:cs="Calibri"/>
          <w:b w:val="0"/>
          <w:sz w:val="24"/>
          <w:szCs w:val="24"/>
          <w:lang w:val="el-GR"/>
        </w:rPr>
      </w:pPr>
      <w:r w:rsidRPr="008E2A9F">
        <w:rPr>
          <w:rFonts w:ascii="Calibri" w:hAnsi="Calibri" w:cs="Calibri"/>
          <w:b w:val="0"/>
          <w:sz w:val="24"/>
          <w:szCs w:val="24"/>
        </w:rPr>
        <w:t>Βασικές αρχές λειτουργίας</w:t>
      </w:r>
      <w:r w:rsidR="00834490" w:rsidRPr="008E2A9F">
        <w:rPr>
          <w:rFonts w:ascii="Calibri" w:hAnsi="Calibri" w:cs="Calibri"/>
          <w:b w:val="0"/>
          <w:sz w:val="24"/>
          <w:szCs w:val="24"/>
        </w:rPr>
        <w:t>:</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νομιμότητα και πλήρης συμβατότητα με τους όρους της υπουργικής παραχώρησης,</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προστασία της ζωής, της υγείας, της πυρασφάλειας και της δημόσιας περιουσίας,</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διαφάνεια στον προγραμματισμό και στις εγκρίσεις φιλοξενίας,</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ίση μεταχείριση ομοειδών αιτημάτων και τεκμηριωμένη σειρά προτεραιότητας,</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ορθολογική χρήση νερού, ενέργειας, εξοπλισμού και κοινόχρηστων χώρων,</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σεβασμός του φυσικού περιβάλλοντος και της τοπικής κοινωνίας,</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 xml:space="preserve">εύλογη και διαφανής λειτουργική συμμετοχή των φορέων </w:t>
      </w:r>
      <w:r w:rsidR="008E2A9F" w:rsidRPr="008E2A9F">
        <w:rPr>
          <w:rFonts w:ascii="Calibri" w:hAnsi="Calibri" w:cs="Calibri"/>
          <w:sz w:val="24"/>
          <w:szCs w:val="24"/>
          <w:lang w:val="el-GR"/>
        </w:rPr>
        <w:t xml:space="preserve">μετά από απόφαση του Δημοτικού Συμβουλίου </w:t>
      </w:r>
      <w:r w:rsidRPr="008E2A9F">
        <w:rPr>
          <w:rFonts w:ascii="Calibri" w:hAnsi="Calibri" w:cs="Calibri"/>
          <w:sz w:val="24"/>
          <w:szCs w:val="24"/>
          <w:lang w:val="el-GR"/>
        </w:rPr>
        <w:t>στο κόστος χρήσης των εγκαταστάσεων, χωρίς μετατροπή της φιλοξενίας σε εμπορική ή τουριστική εκμετάλλευση,</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ουσιαστική διασύνδεση των φιλοξενούμενων ομάδων με την Κοινότητα Παρανεστίου και την τοπική κοινωνία, με τρόπο ισότιμο, διαφανή και μη αποκλειστικό για τις τοπικές επιχειρήσεις και τους φορείς,</w:t>
      </w:r>
    </w:p>
    <w:p w:rsidR="00E11734" w:rsidRPr="008E2A9F" w:rsidRDefault="002F6AB3" w:rsidP="008E2A9F">
      <w:pPr>
        <w:pStyle w:val="a0"/>
        <w:numPr>
          <w:ilvl w:val="0"/>
          <w:numId w:val="10"/>
        </w:numPr>
        <w:spacing w:after="0" w:line="240" w:lineRule="auto"/>
        <w:jc w:val="both"/>
        <w:rPr>
          <w:rFonts w:ascii="Calibri" w:hAnsi="Calibri" w:cs="Calibri"/>
          <w:sz w:val="24"/>
          <w:szCs w:val="24"/>
          <w:lang w:val="el-GR"/>
        </w:rPr>
      </w:pPr>
      <w:r w:rsidRPr="008E2A9F">
        <w:rPr>
          <w:rFonts w:ascii="Calibri" w:hAnsi="Calibri" w:cs="Calibri"/>
          <w:sz w:val="24"/>
          <w:szCs w:val="24"/>
          <w:lang w:val="el-GR"/>
        </w:rPr>
        <w:t>σαφής κατανομή ευθυνών μεταξύ Δήμου, ΚΕΠΕΑ και φιλοξενούμενων φορέων.</w:t>
      </w:r>
    </w:p>
    <w:p w:rsidR="00E11734" w:rsidRPr="00C256AC" w:rsidRDefault="002F6AB3" w:rsidP="008E2A9F">
      <w:pPr>
        <w:pStyle w:val="21"/>
        <w:rPr>
          <w:lang w:val="el-GR"/>
        </w:rPr>
      </w:pPr>
      <w:bookmarkStart w:id="4" w:name="_Toc238117131"/>
      <w:r w:rsidRPr="00C256AC">
        <w:rPr>
          <w:lang w:val="el-GR"/>
        </w:rPr>
        <w:t xml:space="preserve">Άρθρο </w:t>
      </w:r>
      <w:r w:rsidR="000C02E0">
        <w:rPr>
          <w:lang w:val="el-GR"/>
        </w:rPr>
        <w:t>3</w:t>
      </w:r>
      <w:r w:rsidRPr="00C256AC">
        <w:rPr>
          <w:lang w:val="el-GR"/>
        </w:rPr>
        <w:t xml:space="preserve"> – Ορισμοί</w:t>
      </w:r>
      <w:bookmarkEnd w:id="4"/>
    </w:p>
    <w:p w:rsidR="00E11734" w:rsidRPr="008E2A9F" w:rsidRDefault="002F6AB3" w:rsidP="008E2A9F">
      <w:pPr>
        <w:spacing w:after="0" w:line="240" w:lineRule="auto"/>
        <w:jc w:val="both"/>
        <w:rPr>
          <w:rFonts w:ascii="Calibri" w:hAnsi="Calibri" w:cs="Calibri"/>
          <w:sz w:val="24"/>
          <w:szCs w:val="24"/>
          <w:lang w:val="el-GR"/>
        </w:rPr>
      </w:pPr>
      <w:r w:rsidRPr="008E2A9F">
        <w:rPr>
          <w:rFonts w:ascii="Calibri" w:hAnsi="Calibri" w:cs="Calibri"/>
          <w:sz w:val="24"/>
          <w:szCs w:val="24"/>
          <w:lang w:val="el-GR"/>
        </w:rPr>
        <w:t>Για την εφαρμογή του παρόντος: «Οικισμός» είναι το σύνολο των εγκαταστάσεων Μεσοχωρίου που τελούν υπό τη διαχείριση του Δήμου. «Φιλοξενούμενος Φορέας» είναι το νομικό πρόσωπο, δημόσια υπηρεσία, σχολική ή πανεπιστημιακή δομή, σύλλογος ή άλλος οργανωμένος φορέας του οποίου η δράση εγκρίνεται. «Υπεύθυνος Ομάδας» είναι το φυσικό πρόσωπο που ορίζεται εγγράφως από τον φορέα ως σύνδεσμος</w:t>
      </w:r>
      <w:r w:rsidR="008E2A9F" w:rsidRPr="008E2A9F">
        <w:rPr>
          <w:rFonts w:ascii="Calibri" w:hAnsi="Calibri" w:cs="Calibri"/>
          <w:sz w:val="24"/>
          <w:szCs w:val="24"/>
          <w:lang w:val="el-GR"/>
        </w:rPr>
        <w:t xml:space="preserve"> και υπεύθυνος-υπόλογος έναντι του </w:t>
      </w:r>
      <w:r w:rsidRPr="008E2A9F">
        <w:rPr>
          <w:rFonts w:ascii="Calibri" w:hAnsi="Calibri" w:cs="Calibri"/>
          <w:sz w:val="24"/>
          <w:szCs w:val="24"/>
          <w:lang w:val="el-GR"/>
        </w:rPr>
        <w:t>Δήμο</w:t>
      </w:r>
      <w:r w:rsidR="008E2A9F" w:rsidRPr="008E2A9F">
        <w:rPr>
          <w:rFonts w:ascii="Calibri" w:hAnsi="Calibri" w:cs="Calibri"/>
          <w:sz w:val="24"/>
          <w:szCs w:val="24"/>
          <w:lang w:val="el-GR"/>
        </w:rPr>
        <w:t>υ</w:t>
      </w:r>
      <w:r w:rsidRPr="008E2A9F">
        <w:rPr>
          <w:rFonts w:ascii="Calibri" w:hAnsi="Calibri" w:cs="Calibri"/>
          <w:sz w:val="24"/>
          <w:szCs w:val="24"/>
          <w:lang w:val="el-GR"/>
        </w:rPr>
        <w:t xml:space="preserve">. «Ημερολόγιο Φιλοξενιών» είναι το επίσημο αρχείο κρατήσεων και δεσμεύσεων χώρων. «Πρωτόκολλο Παράδοσης–Παραλαβής» είναι το έντυπο στο οποίο αποτυπώνεται η κατάσταση των χώρων, των κλειδιών και του εξοπλισμού πριν </w:t>
      </w:r>
      <w:r w:rsidRPr="008E2A9F">
        <w:rPr>
          <w:rFonts w:ascii="Calibri" w:hAnsi="Calibri" w:cs="Calibri"/>
          <w:sz w:val="24"/>
          <w:szCs w:val="24"/>
          <w:lang w:val="el-GR"/>
        </w:rPr>
        <w:lastRenderedPageBreak/>
        <w:t xml:space="preserve">και μετά τη χρήση. «Εγκεκριμένος Ανάδοχος Καθαριότητας» είναι </w:t>
      </w:r>
      <w:r w:rsidR="008E2A9F" w:rsidRPr="008E2A9F">
        <w:rPr>
          <w:rFonts w:ascii="Calibri" w:hAnsi="Calibri" w:cs="Calibri"/>
          <w:sz w:val="24"/>
          <w:szCs w:val="24"/>
          <w:lang w:val="el-GR"/>
        </w:rPr>
        <w:t>τα συνεργεία καθαριότητας που έχουν εγκριθεί από τον Δήμο και μπορούν να παρέχουν υπηρεσίες καθαριότητας</w:t>
      </w:r>
      <w:r w:rsidRPr="008E2A9F">
        <w:rPr>
          <w:rFonts w:ascii="Calibri" w:hAnsi="Calibri" w:cs="Calibri"/>
          <w:sz w:val="24"/>
          <w:szCs w:val="24"/>
          <w:lang w:val="el-GR"/>
        </w:rPr>
        <w:t>. «Τέλος Λειτουργικής Συμμετοχής» είναι το τέλος χρήσης εγκαταστάσεων που καθορίζεται με ιδιαίτερη απόφαση του Δημοτικού Συμβουλίου και αποσκοπεί στη μερική κάλυψη λειτουργικών δαπανών. «Σχέδιο Τοπικής Διασύνδεσης» είναι η δεσμευτική περιγραφή των ενεργειών με τις οποίες η φιλοξενούμενη ομάδα Β θα έχει οργανωμένη παρουσία στην Κοινότητα Παρανεστίου και θα συνδέεται με την τοπική κοινωνία και οικονομία.</w:t>
      </w:r>
    </w:p>
    <w:p w:rsidR="00E11734" w:rsidRPr="00C256AC" w:rsidRDefault="002F6AB3" w:rsidP="006E5E3A">
      <w:pPr>
        <w:pStyle w:val="1"/>
        <w:rPr>
          <w:lang w:val="el-GR"/>
        </w:rPr>
      </w:pPr>
      <w:bookmarkStart w:id="5" w:name="_Toc238117132"/>
      <w:r w:rsidRPr="00C256AC">
        <w:rPr>
          <w:lang w:val="el-GR"/>
        </w:rPr>
        <w:t>ΜΕΡΟΣ Β΄ – ΥΠΟΔΟΜΕΣ ΚΑΙ ΛΕΙΤΟΥΡΓΙΚΗ ΚΑΤΑΣΤΑΣΗ</w:t>
      </w:r>
      <w:bookmarkEnd w:id="5"/>
    </w:p>
    <w:p w:rsidR="00E11734" w:rsidRPr="00C256AC" w:rsidRDefault="00EE584D" w:rsidP="006E5E3A">
      <w:pPr>
        <w:pStyle w:val="21"/>
        <w:rPr>
          <w:lang w:val="el-GR"/>
        </w:rPr>
      </w:pPr>
      <w:bookmarkStart w:id="6" w:name="_Toc238117133"/>
      <w:r>
        <w:rPr>
          <w:lang w:val="el-GR"/>
        </w:rPr>
        <w:t>Άρθρο 4</w:t>
      </w:r>
      <w:r w:rsidR="002F6AB3" w:rsidRPr="00C256AC">
        <w:rPr>
          <w:lang w:val="el-GR"/>
        </w:rPr>
        <w:t xml:space="preserve"> – Σύνθεση κτιριακού συγκροτήματος</w:t>
      </w:r>
      <w:bookmarkEnd w:id="6"/>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Με βάση την υφιστάμενη λειτουργική καταγραφή, ο Οικισμός περιλα</w:t>
      </w:r>
      <w:r w:rsidR="00EE584D" w:rsidRPr="005E4020">
        <w:rPr>
          <w:rFonts w:ascii="Calibri" w:hAnsi="Calibri" w:cs="Calibri"/>
          <w:sz w:val="24"/>
          <w:szCs w:val="24"/>
          <w:lang w:val="el-GR"/>
        </w:rPr>
        <w:t xml:space="preserve">μβάνει πενήντα έξι (56) κτίρια, </w:t>
      </w:r>
      <w:r w:rsidRPr="005E4020">
        <w:rPr>
          <w:rFonts w:ascii="Calibri" w:hAnsi="Calibri" w:cs="Calibri"/>
          <w:sz w:val="24"/>
          <w:szCs w:val="24"/>
          <w:lang w:val="el-GR"/>
        </w:rPr>
        <w:t>οκτώ (8) οικίσκους τύπου Α</w:t>
      </w:r>
      <w:r w:rsidR="005E4020" w:rsidRPr="005E4020">
        <w:rPr>
          <w:rFonts w:ascii="Calibri" w:hAnsi="Calibri" w:cs="Calibri"/>
          <w:sz w:val="24"/>
          <w:szCs w:val="24"/>
          <w:lang w:val="el-GR"/>
        </w:rPr>
        <w:t xml:space="preserve"> 115 τ.μ. ο καθένας</w:t>
      </w:r>
      <w:r w:rsidRPr="005E4020">
        <w:rPr>
          <w:rFonts w:ascii="Calibri" w:hAnsi="Calibri" w:cs="Calibri"/>
          <w:sz w:val="24"/>
          <w:szCs w:val="24"/>
          <w:lang w:val="el-GR"/>
        </w:rPr>
        <w:t>, τριάντα έξι (36) οικίσκους τύπου Β</w:t>
      </w:r>
      <w:r w:rsidR="005E4020" w:rsidRPr="005E4020">
        <w:rPr>
          <w:rFonts w:ascii="Calibri" w:hAnsi="Calibri" w:cs="Calibri"/>
          <w:sz w:val="24"/>
          <w:szCs w:val="24"/>
          <w:lang w:val="el-GR"/>
        </w:rPr>
        <w:t xml:space="preserve">  89 τ.μ. ο καθένας</w:t>
      </w:r>
      <w:r w:rsidRPr="005E4020">
        <w:rPr>
          <w:rFonts w:ascii="Calibri" w:hAnsi="Calibri" w:cs="Calibri"/>
          <w:sz w:val="24"/>
          <w:szCs w:val="24"/>
          <w:lang w:val="el-GR"/>
        </w:rPr>
        <w:t>, έξι (6) οικίσκους τύπου Γ</w:t>
      </w:r>
      <w:r w:rsidR="005E4020" w:rsidRPr="005E4020">
        <w:rPr>
          <w:rFonts w:ascii="Calibri" w:hAnsi="Calibri" w:cs="Calibri"/>
          <w:sz w:val="24"/>
          <w:szCs w:val="24"/>
          <w:lang w:val="el-GR"/>
        </w:rPr>
        <w:t xml:space="preserve"> 73 τ.μ. ο καθένας</w:t>
      </w:r>
      <w:r w:rsidRPr="005E4020">
        <w:rPr>
          <w:rFonts w:ascii="Calibri" w:hAnsi="Calibri" w:cs="Calibri"/>
          <w:sz w:val="24"/>
          <w:szCs w:val="24"/>
          <w:lang w:val="el-GR"/>
        </w:rPr>
        <w:t xml:space="preserve">, πέντε (5) οικίσκους τύπου Δ </w:t>
      </w:r>
      <w:r w:rsidR="005E4020" w:rsidRPr="005E4020">
        <w:rPr>
          <w:rFonts w:ascii="Calibri" w:hAnsi="Calibri" w:cs="Calibri"/>
          <w:sz w:val="24"/>
          <w:szCs w:val="24"/>
          <w:lang w:val="el-GR"/>
        </w:rPr>
        <w:t xml:space="preserve">49 τ.μ. ο καθένας </w:t>
      </w:r>
      <w:r w:rsidRPr="005E4020">
        <w:rPr>
          <w:rFonts w:ascii="Calibri" w:hAnsi="Calibri" w:cs="Calibri"/>
          <w:sz w:val="24"/>
          <w:szCs w:val="24"/>
          <w:lang w:val="el-GR"/>
        </w:rPr>
        <w:t>και ένα (1) κεντρικό κτίριο κοινόχρηστων λειτουργιών</w:t>
      </w:r>
      <w:r w:rsidR="00521737">
        <w:rPr>
          <w:rFonts w:ascii="Calibri" w:hAnsi="Calibri" w:cs="Calibri"/>
          <w:sz w:val="24"/>
          <w:szCs w:val="24"/>
          <w:lang w:val="el-GR"/>
        </w:rPr>
        <w:t xml:space="preserve"> 3</w:t>
      </w:r>
      <w:r w:rsidR="00521737" w:rsidRPr="00521737">
        <w:rPr>
          <w:rFonts w:ascii="Calibri" w:hAnsi="Calibri" w:cs="Calibri"/>
          <w:sz w:val="24"/>
          <w:szCs w:val="24"/>
          <w:lang w:val="el-GR"/>
        </w:rPr>
        <w:t>54</w:t>
      </w:r>
      <w:r w:rsidR="005E4020" w:rsidRPr="005E4020">
        <w:rPr>
          <w:rFonts w:ascii="Calibri" w:hAnsi="Calibri" w:cs="Calibri"/>
          <w:sz w:val="24"/>
          <w:szCs w:val="24"/>
          <w:lang w:val="el-GR"/>
        </w:rPr>
        <w:t xml:space="preserve"> τ.μ.</w:t>
      </w:r>
      <w:r w:rsidRPr="005E4020">
        <w:rPr>
          <w:rFonts w:ascii="Calibri" w:hAnsi="Calibri" w:cs="Calibri"/>
          <w:sz w:val="24"/>
          <w:szCs w:val="24"/>
          <w:lang w:val="el-GR"/>
        </w:rPr>
        <w:t>.</w:t>
      </w:r>
    </w:p>
    <w:p w:rsidR="00E11734" w:rsidRPr="00C256AC" w:rsidRDefault="005E4020" w:rsidP="006E5E3A">
      <w:pPr>
        <w:pStyle w:val="21"/>
        <w:rPr>
          <w:lang w:val="el-GR"/>
        </w:rPr>
      </w:pPr>
      <w:bookmarkStart w:id="7" w:name="_Toc238117134"/>
      <w:r>
        <w:rPr>
          <w:lang w:val="el-GR"/>
        </w:rPr>
        <w:t>Άρθρο 5</w:t>
      </w:r>
      <w:r w:rsidR="002F6AB3" w:rsidRPr="00C256AC">
        <w:rPr>
          <w:lang w:val="el-GR"/>
        </w:rPr>
        <w:t xml:space="preserve"> – Μητρώο Κτιρίων</w:t>
      </w:r>
      <w:bookmarkEnd w:id="7"/>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 xml:space="preserve">Ο Δήμος τηρεί ενιαίο Μητρώο Κτιρίων, σε έντυπη ή ηλεκτρονική μορφή, στο οποίο καταγράφονται για κάθε κτίριο ο κωδικός, ο τύπος, το εμβαδόν, η χρήση, η μέγιστη επιτρεπόμενη δυναμικότητα, η κατάσταση λειτουργίας, </w:t>
      </w:r>
      <w:r w:rsidR="005E4020" w:rsidRPr="005E4020">
        <w:rPr>
          <w:rFonts w:ascii="Calibri" w:hAnsi="Calibri" w:cs="Calibri"/>
          <w:sz w:val="24"/>
          <w:szCs w:val="24"/>
          <w:lang w:val="el-GR"/>
        </w:rPr>
        <w:t xml:space="preserve">ο </w:t>
      </w:r>
      <w:r w:rsidRPr="005E4020">
        <w:rPr>
          <w:rFonts w:ascii="Calibri" w:hAnsi="Calibri" w:cs="Calibri"/>
          <w:sz w:val="24"/>
          <w:szCs w:val="24"/>
          <w:lang w:val="el-GR"/>
        </w:rPr>
        <w:t xml:space="preserve">βασικός εξοπλισμός, </w:t>
      </w:r>
      <w:r w:rsidR="005E4020" w:rsidRPr="005E4020">
        <w:rPr>
          <w:rFonts w:ascii="Calibri" w:hAnsi="Calibri" w:cs="Calibri"/>
          <w:sz w:val="24"/>
          <w:szCs w:val="24"/>
          <w:lang w:val="el-GR"/>
        </w:rPr>
        <w:t xml:space="preserve">τα </w:t>
      </w:r>
      <w:r w:rsidRPr="005E4020">
        <w:rPr>
          <w:rFonts w:ascii="Calibri" w:hAnsi="Calibri" w:cs="Calibri"/>
          <w:sz w:val="24"/>
          <w:szCs w:val="24"/>
          <w:lang w:val="el-GR"/>
        </w:rPr>
        <w:t xml:space="preserve">στοιχεία θέρμανσης/ύδρευσης/ηλεκτροδότησης, </w:t>
      </w:r>
      <w:r w:rsidR="005E4020" w:rsidRPr="005E4020">
        <w:rPr>
          <w:rFonts w:ascii="Calibri" w:hAnsi="Calibri" w:cs="Calibri"/>
          <w:sz w:val="24"/>
          <w:szCs w:val="24"/>
          <w:lang w:val="el-GR"/>
        </w:rPr>
        <w:t xml:space="preserve">οι </w:t>
      </w:r>
      <w:r w:rsidRPr="005E4020">
        <w:rPr>
          <w:rFonts w:ascii="Calibri" w:hAnsi="Calibri" w:cs="Calibri"/>
          <w:sz w:val="24"/>
          <w:szCs w:val="24"/>
          <w:lang w:val="el-GR"/>
        </w:rPr>
        <w:t xml:space="preserve">έλεγχοι ασφαλείας, </w:t>
      </w:r>
      <w:r w:rsidR="005E4020" w:rsidRPr="005E4020">
        <w:rPr>
          <w:rFonts w:ascii="Calibri" w:hAnsi="Calibri" w:cs="Calibri"/>
          <w:sz w:val="24"/>
          <w:szCs w:val="24"/>
          <w:lang w:val="el-GR"/>
        </w:rPr>
        <w:t xml:space="preserve">οι </w:t>
      </w:r>
      <w:r w:rsidRPr="005E4020">
        <w:rPr>
          <w:rFonts w:ascii="Calibri" w:hAnsi="Calibri" w:cs="Calibri"/>
          <w:sz w:val="24"/>
          <w:szCs w:val="24"/>
          <w:lang w:val="el-GR"/>
        </w:rPr>
        <w:t xml:space="preserve">βλάβες και </w:t>
      </w:r>
      <w:r w:rsidR="005E4020" w:rsidRPr="005E4020">
        <w:rPr>
          <w:rFonts w:ascii="Calibri" w:hAnsi="Calibri" w:cs="Calibri"/>
          <w:sz w:val="24"/>
          <w:szCs w:val="24"/>
          <w:lang w:val="el-GR"/>
        </w:rPr>
        <w:t xml:space="preserve">οι </w:t>
      </w:r>
      <w:r w:rsidRPr="005E4020">
        <w:rPr>
          <w:rFonts w:ascii="Calibri" w:hAnsi="Calibri" w:cs="Calibri"/>
          <w:sz w:val="24"/>
          <w:szCs w:val="24"/>
          <w:lang w:val="el-GR"/>
        </w:rPr>
        <w:t>εργασίες συντήρησης.</w:t>
      </w:r>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Καμία μονάδα δεν διατίθεται για φιλοξενία όταν στο Μητρώο χαρακτηρίζεται «εκτός λειτουργίας», «υπό συντήρηση» ή «μη διαθέσιμη». Η ένδειξη διαθεσιμότητας μεταβάλλεται από την αρμόδια υπηρεσία χωρίς να απαιτείται τροποποίηση του Κανονισμού.</w:t>
      </w:r>
    </w:p>
    <w:p w:rsidR="00E11734" w:rsidRPr="00C256AC" w:rsidRDefault="005E4020" w:rsidP="006E5E3A">
      <w:pPr>
        <w:pStyle w:val="21"/>
        <w:rPr>
          <w:lang w:val="el-GR"/>
        </w:rPr>
      </w:pPr>
      <w:bookmarkStart w:id="8" w:name="_Toc238117135"/>
      <w:r>
        <w:rPr>
          <w:lang w:val="el-GR"/>
        </w:rPr>
        <w:t>Άρθρο 6</w:t>
      </w:r>
      <w:r w:rsidR="002F6AB3" w:rsidRPr="00C256AC">
        <w:rPr>
          <w:lang w:val="el-GR"/>
        </w:rPr>
        <w:t xml:space="preserve"> – Αρίθμηση και ταυτοποίηση οικίσκων</w:t>
      </w:r>
      <w:bookmarkEnd w:id="8"/>
    </w:p>
    <w:p w:rsidR="00E11734" w:rsidRPr="005E4020" w:rsidRDefault="002F6AB3" w:rsidP="005E4020">
      <w:pPr>
        <w:spacing w:after="80" w:line="259" w:lineRule="auto"/>
        <w:jc w:val="both"/>
        <w:rPr>
          <w:rFonts w:ascii="Calibri" w:hAnsi="Calibri" w:cs="Calibri"/>
          <w:sz w:val="24"/>
          <w:szCs w:val="24"/>
          <w:lang w:val="el-GR"/>
        </w:rPr>
      </w:pPr>
      <w:r w:rsidRPr="005E4020">
        <w:rPr>
          <w:rFonts w:ascii="Calibri" w:hAnsi="Calibri" w:cs="Calibri"/>
          <w:sz w:val="24"/>
          <w:szCs w:val="24"/>
          <w:lang w:val="el-GR"/>
        </w:rPr>
        <w:t>Για λειτουργικούς σκοπούς οι οικίσκοι κωδικοποιούνται Α1–</w:t>
      </w:r>
      <w:r w:rsidR="005E4020" w:rsidRPr="005E4020">
        <w:rPr>
          <w:rFonts w:ascii="Calibri" w:hAnsi="Calibri" w:cs="Calibri"/>
          <w:sz w:val="24"/>
          <w:szCs w:val="24"/>
          <w:lang w:val="el-GR"/>
        </w:rPr>
        <w:t>Α8, Β1–Β36, Γ1–Γ6 και Δ1–Δ5 και</w:t>
      </w:r>
      <w:r w:rsidRPr="005E4020">
        <w:rPr>
          <w:rFonts w:ascii="Calibri" w:hAnsi="Calibri" w:cs="Calibri"/>
          <w:sz w:val="24"/>
          <w:szCs w:val="24"/>
          <w:lang w:val="el-GR"/>
        </w:rPr>
        <w:t xml:space="preserve"> το κεντρικό κτίριο </w:t>
      </w:r>
      <w:r w:rsidR="005E4020" w:rsidRPr="005E4020">
        <w:rPr>
          <w:rFonts w:ascii="Calibri" w:hAnsi="Calibri" w:cs="Calibri"/>
          <w:sz w:val="24"/>
          <w:szCs w:val="24"/>
          <w:lang w:val="el-GR"/>
        </w:rPr>
        <w:t>Κ1</w:t>
      </w:r>
      <w:r w:rsidRPr="005E4020">
        <w:rPr>
          <w:rFonts w:ascii="Calibri" w:hAnsi="Calibri" w:cs="Calibri"/>
          <w:sz w:val="24"/>
          <w:szCs w:val="24"/>
          <w:lang w:val="el-GR"/>
        </w:rPr>
        <w:t xml:space="preserve">. </w:t>
      </w:r>
    </w:p>
    <w:p w:rsidR="00E11734" w:rsidRPr="005E4020" w:rsidRDefault="002F6AB3" w:rsidP="005E4020">
      <w:pPr>
        <w:spacing w:after="80" w:line="259" w:lineRule="auto"/>
        <w:jc w:val="both"/>
        <w:rPr>
          <w:rFonts w:ascii="Calibri" w:hAnsi="Calibri" w:cs="Calibri"/>
          <w:sz w:val="24"/>
          <w:szCs w:val="24"/>
          <w:lang w:val="el-GR"/>
        </w:rPr>
      </w:pPr>
      <w:r w:rsidRPr="005E4020">
        <w:rPr>
          <w:rFonts w:ascii="Calibri" w:hAnsi="Calibri" w:cs="Calibri"/>
          <w:sz w:val="24"/>
          <w:szCs w:val="24"/>
          <w:lang w:val="el-GR"/>
        </w:rPr>
        <w:t>Η κωδικοποίηση χρησιμοποιείται υποχρεωτικά σε αιτήσεις, αποφάσεις, συμφωνητικά, πρωτόκολλα, μητρώα κλειδιών και δελτία βλαβών.</w:t>
      </w:r>
    </w:p>
    <w:p w:rsidR="00E11734" w:rsidRPr="00C256AC" w:rsidRDefault="005E4020" w:rsidP="006E5E3A">
      <w:pPr>
        <w:pStyle w:val="21"/>
        <w:rPr>
          <w:lang w:val="el-GR"/>
        </w:rPr>
      </w:pPr>
      <w:bookmarkStart w:id="9" w:name="_Toc238117136"/>
      <w:r>
        <w:rPr>
          <w:lang w:val="el-GR"/>
        </w:rPr>
        <w:t>Άρθρο 7</w:t>
      </w:r>
      <w:r w:rsidR="002F6AB3" w:rsidRPr="00C256AC">
        <w:rPr>
          <w:lang w:val="el-GR"/>
        </w:rPr>
        <w:t xml:space="preserve"> – Δυναμικότητα και κατανομή φιλοξενούμενων</w:t>
      </w:r>
      <w:bookmarkEnd w:id="9"/>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Η μέγιστη δυναμικότητα κάθε οικίσκου δεν προκύπτει αποκλειστικά από το εμβαδόν του, αλλά από την πραγματική διαρρύθμιση, τα διαθέσιμα κρεβάτια, τις οδεύσεις διαφυγής, την πυρασφάλεια, τις υγειονομικές προϋποθέσεις και κάθε τεχνικό περιορισμό.</w:t>
      </w:r>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Η τελική κατανομή των προσώπων σε οικίσκους γίνεται αποκλειστικά από τον Δήμο. Ο αιτών φορέας μπορεί να διατυπώνει ανάγκες ή προτιμήσεις, χωρίς να αποκτά δικαίωμα επιλογής συγκεκριμένης μονάδας.</w:t>
      </w:r>
    </w:p>
    <w:p w:rsidR="00E11734" w:rsidRPr="00C256AC" w:rsidRDefault="005E4020" w:rsidP="006E5E3A">
      <w:pPr>
        <w:pStyle w:val="21"/>
        <w:rPr>
          <w:lang w:val="el-GR"/>
        </w:rPr>
      </w:pPr>
      <w:bookmarkStart w:id="10" w:name="_Toc238117137"/>
      <w:r>
        <w:rPr>
          <w:lang w:val="el-GR"/>
        </w:rPr>
        <w:t>Άρθρο 8</w:t>
      </w:r>
      <w:r w:rsidR="002F6AB3" w:rsidRPr="00C256AC">
        <w:rPr>
          <w:lang w:val="el-GR"/>
        </w:rPr>
        <w:t xml:space="preserve"> – Κεντρικό κτίριο και κοινόχρηστες λειτουργίες</w:t>
      </w:r>
      <w:bookmarkEnd w:id="10"/>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Το κεντρικό κτίριο προορίζεται για κοινόχρηστες λειτουργίες</w:t>
      </w:r>
      <w:r w:rsidR="005E4020" w:rsidRPr="005E4020">
        <w:rPr>
          <w:rFonts w:ascii="Calibri" w:hAnsi="Calibri" w:cs="Calibri"/>
          <w:sz w:val="24"/>
          <w:szCs w:val="24"/>
          <w:lang w:val="el-GR"/>
        </w:rPr>
        <w:t>, συνέδρια, παρουσιάσεις, κλπ</w:t>
      </w:r>
      <w:r w:rsidRPr="005E4020">
        <w:rPr>
          <w:rFonts w:ascii="Calibri" w:hAnsi="Calibri" w:cs="Calibri"/>
          <w:sz w:val="24"/>
          <w:szCs w:val="24"/>
          <w:lang w:val="el-GR"/>
        </w:rPr>
        <w:t>.</w:t>
      </w:r>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Η χρήση κοινόχρηστου χώρου δεν περιλαμβάνεται αυτομάτως στη διάθεση οικίσκων. Πρέπει να αναφέρεται στην αίτηση και στην πράξη έγκρισης ή να εγκρίνεται συμπληρωματικά.</w:t>
      </w:r>
    </w:p>
    <w:p w:rsidR="00E11734" w:rsidRPr="00C256AC" w:rsidRDefault="005E4020" w:rsidP="006E5E3A">
      <w:pPr>
        <w:pStyle w:val="21"/>
        <w:rPr>
          <w:lang w:val="el-GR"/>
        </w:rPr>
      </w:pPr>
      <w:bookmarkStart w:id="11" w:name="_Toc238117138"/>
      <w:r>
        <w:rPr>
          <w:lang w:val="el-GR"/>
        </w:rPr>
        <w:lastRenderedPageBreak/>
        <w:t>Άρθρο 9</w:t>
      </w:r>
      <w:r w:rsidR="002F6AB3" w:rsidRPr="00C256AC">
        <w:rPr>
          <w:lang w:val="el-GR"/>
        </w:rPr>
        <w:t xml:space="preserve"> – Προσβασιμότητα και ειδικές ανάγκες</w:t>
      </w:r>
      <w:bookmarkEnd w:id="11"/>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Ο αιτών φορέας οφείλει να γνωστοποιεί εγκαίρως ανάγκες προσβασιμότητας, μειωμένης κινητικότητας ή άλλες λειτουργικές ανάγκες που επηρεάζουν την ασφαλή κατανομή των συμμετεχόντων.</w:t>
      </w:r>
    </w:p>
    <w:p w:rsidR="00E11734" w:rsidRPr="005E4020" w:rsidRDefault="002F6AB3" w:rsidP="005E4020">
      <w:pPr>
        <w:spacing w:after="0" w:line="240" w:lineRule="auto"/>
        <w:jc w:val="both"/>
        <w:rPr>
          <w:rFonts w:ascii="Calibri" w:hAnsi="Calibri" w:cs="Calibri"/>
          <w:sz w:val="24"/>
          <w:szCs w:val="24"/>
          <w:lang w:val="el-GR"/>
        </w:rPr>
      </w:pPr>
      <w:r w:rsidRPr="005E4020">
        <w:rPr>
          <w:rFonts w:ascii="Calibri" w:hAnsi="Calibri" w:cs="Calibri"/>
          <w:sz w:val="24"/>
          <w:szCs w:val="24"/>
          <w:lang w:val="el-GR"/>
        </w:rPr>
        <w:t>Ο Δήμος καταβάλλει προσπάθεια να διαθέσει τις καταλληλότερες από τις υφιστάμενες μονάδες, χωρίς η υποβολή αιτήματος να συνιστά βεβαίωση ότι όλες οι εγκαταστάσεις είναι πλήρως προσβάσιμες. Η πραγματική καταλληλότητα αξιολογείται κατά περίπτωση.</w:t>
      </w:r>
    </w:p>
    <w:p w:rsidR="00E11734" w:rsidRPr="00C256AC" w:rsidRDefault="002F6AB3" w:rsidP="0022051F">
      <w:pPr>
        <w:pStyle w:val="1"/>
        <w:rPr>
          <w:lang w:val="el-GR"/>
        </w:rPr>
      </w:pPr>
      <w:bookmarkStart w:id="12" w:name="_Toc238117139"/>
      <w:r w:rsidRPr="00C256AC">
        <w:rPr>
          <w:lang w:val="el-GR"/>
        </w:rPr>
        <w:t>ΜΕΡΟΣ Γ΄ – ΧΡΗΣΕΙΣ, ΔΙΚΑΙΟΥΧΟΙ ΚΑΙ ΠΡΟΤΕΡΑΙΟΤΗΤΕΣ</w:t>
      </w:r>
      <w:bookmarkEnd w:id="12"/>
    </w:p>
    <w:p w:rsidR="00E11734" w:rsidRDefault="0022051F" w:rsidP="0022051F">
      <w:pPr>
        <w:pStyle w:val="21"/>
      </w:pPr>
      <w:bookmarkStart w:id="13" w:name="_Toc238117140"/>
      <w:r>
        <w:t>Άρθρο 1</w:t>
      </w:r>
      <w:r>
        <w:rPr>
          <w:lang w:val="el-GR"/>
        </w:rPr>
        <w:t>0</w:t>
      </w:r>
      <w:r w:rsidR="002F6AB3">
        <w:t xml:space="preserve"> – Επιτρεπόμενες κατηγορίες δράσεων</w:t>
      </w:r>
      <w:bookmarkEnd w:id="13"/>
    </w:p>
    <w:p w:rsidR="00E11734" w:rsidRPr="0022051F" w:rsidRDefault="002F6AB3" w:rsidP="0022051F">
      <w:pPr>
        <w:pStyle w:val="a0"/>
        <w:numPr>
          <w:ilvl w:val="0"/>
          <w:numId w:val="11"/>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εκπαιδευτικά και περιβαλλοντικά προγράμματα ΚΕΠΕΑ και σχολικών μονάδων,</w:t>
      </w:r>
    </w:p>
    <w:p w:rsidR="00E11734" w:rsidRPr="0022051F" w:rsidRDefault="002F6AB3" w:rsidP="0022051F">
      <w:pPr>
        <w:pStyle w:val="a0"/>
        <w:numPr>
          <w:ilvl w:val="0"/>
          <w:numId w:val="11"/>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δράσεις, εκδηλώσεις και προγράμματα του Δήμου Παρανεστίου,</w:t>
      </w:r>
    </w:p>
    <w:p w:rsidR="00E11734" w:rsidRPr="0022051F" w:rsidRDefault="002F6AB3" w:rsidP="0022051F">
      <w:pPr>
        <w:pStyle w:val="a0"/>
        <w:numPr>
          <w:ilvl w:val="0"/>
          <w:numId w:val="11"/>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πανεπιστημιακή εκπαίδευση πεδίου, πρακτική άσκηση, επιστημονική έρευνα και επιμόρφωση,</w:t>
      </w:r>
    </w:p>
    <w:p w:rsidR="00E11734" w:rsidRPr="0022051F" w:rsidRDefault="002F6AB3" w:rsidP="0022051F">
      <w:pPr>
        <w:pStyle w:val="a0"/>
        <w:numPr>
          <w:ilvl w:val="0"/>
          <w:numId w:val="11"/>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συνέδρια, ημερίδες, σεμινάρια, εργαστήρια και θεσμικές συναντήσεις κοινωφελούς χαρακτήρα,</w:t>
      </w:r>
    </w:p>
    <w:p w:rsidR="00E11734" w:rsidRPr="0022051F" w:rsidRDefault="002F6AB3" w:rsidP="0022051F">
      <w:pPr>
        <w:pStyle w:val="a0"/>
        <w:numPr>
          <w:ilvl w:val="0"/>
          <w:numId w:val="11"/>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πολιτιστικές, κοινωνικές, αθλητικές και εθελοντικές δράσεις που συνδέονται με τοπικά ή κοινωφελή συμφέροντα,</w:t>
      </w:r>
    </w:p>
    <w:p w:rsidR="00E11734" w:rsidRPr="0022051F" w:rsidRDefault="002F6AB3" w:rsidP="0022051F">
      <w:pPr>
        <w:pStyle w:val="a0"/>
        <w:numPr>
          <w:ilvl w:val="0"/>
          <w:numId w:val="11"/>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ευρωπαϊκά, διακρατικά, νεανικά και αναπτυξιακά προγράμματα,</w:t>
      </w:r>
    </w:p>
    <w:p w:rsidR="00E11734" w:rsidRPr="0022051F" w:rsidRDefault="002F6AB3" w:rsidP="0022051F">
      <w:pPr>
        <w:pStyle w:val="a0"/>
        <w:numPr>
          <w:ilvl w:val="0"/>
          <w:numId w:val="11"/>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οργανωμένες δράσεις πολιτικής προστασίας, περιβαλλοντικής παρακολούθησης ή κοινωνικής υποστήριξης, όταν είναι συμβατές με τον σκοπό της παραχώρησης,</w:t>
      </w:r>
    </w:p>
    <w:p w:rsidR="00E11734" w:rsidRPr="0022051F" w:rsidRDefault="002F6AB3" w:rsidP="0022051F">
      <w:pPr>
        <w:pStyle w:val="a0"/>
        <w:numPr>
          <w:ilvl w:val="0"/>
          <w:numId w:val="11"/>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κάθε άλλη οργανωμένη δράση που κρίνεται ρητά συμβατή με τον κοινωφελή σκοπό του Οικισμού.</w:t>
      </w:r>
    </w:p>
    <w:p w:rsidR="00E11734" w:rsidRDefault="0022051F" w:rsidP="0022051F">
      <w:pPr>
        <w:pStyle w:val="21"/>
      </w:pPr>
      <w:bookmarkStart w:id="14" w:name="_Toc238117141"/>
      <w:r>
        <w:t>Άρθρο 1</w:t>
      </w:r>
      <w:r>
        <w:rPr>
          <w:lang w:val="el-GR"/>
        </w:rPr>
        <w:t>1</w:t>
      </w:r>
      <w:r w:rsidR="002F6AB3">
        <w:t xml:space="preserve"> – Μη επιτρεπόμενες χρήσεις</w:t>
      </w:r>
      <w:bookmarkEnd w:id="14"/>
    </w:p>
    <w:p w:rsidR="00E11734" w:rsidRPr="0022051F" w:rsidRDefault="002F6AB3" w:rsidP="0022051F">
      <w:pPr>
        <w:pStyle w:val="a0"/>
        <w:numPr>
          <w:ilvl w:val="0"/>
          <w:numId w:val="12"/>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μεμονωμένη ιδιωτική ή τουριστική διαμονή χωρίς οργανωμένη εγκεκριμένη δράση,</w:t>
      </w:r>
    </w:p>
    <w:p w:rsidR="00E11734" w:rsidRPr="0022051F" w:rsidRDefault="002F6AB3" w:rsidP="0022051F">
      <w:pPr>
        <w:pStyle w:val="a0"/>
        <w:numPr>
          <w:ilvl w:val="0"/>
          <w:numId w:val="12"/>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ιδιωτικές κοινωνικές εκδηλώσεις ή εορτές που δεν συνδέονται με κοινωφελή δράση,</w:t>
      </w:r>
    </w:p>
    <w:p w:rsidR="00E11734" w:rsidRPr="0022051F" w:rsidRDefault="002F6AB3" w:rsidP="0022051F">
      <w:pPr>
        <w:pStyle w:val="a0"/>
        <w:numPr>
          <w:ilvl w:val="0"/>
          <w:numId w:val="12"/>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εμπορική εκμετάλλευση των οικίσκων ή μεταπώληση της φιλοξενίας,</w:t>
      </w:r>
    </w:p>
    <w:p w:rsidR="00E11734" w:rsidRPr="0022051F" w:rsidRDefault="002F6AB3" w:rsidP="0022051F">
      <w:pPr>
        <w:pStyle w:val="a0"/>
        <w:numPr>
          <w:ilvl w:val="0"/>
          <w:numId w:val="12"/>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περαιτέρω παραχώρηση, παραχώρηση κλειδιών ή ανεξάρτητης κατοχής χώρων σε τρίτο,</w:t>
      </w:r>
    </w:p>
    <w:p w:rsidR="00E11734" w:rsidRPr="0022051F" w:rsidRDefault="002F6AB3" w:rsidP="0022051F">
      <w:pPr>
        <w:pStyle w:val="a0"/>
        <w:numPr>
          <w:ilvl w:val="0"/>
          <w:numId w:val="12"/>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χρήση για σκοπό διαφορετικό από εκείνον που εγκρίθηκε,</w:t>
      </w:r>
    </w:p>
    <w:p w:rsidR="00E11734" w:rsidRPr="0022051F" w:rsidRDefault="002F6AB3" w:rsidP="0022051F">
      <w:pPr>
        <w:pStyle w:val="a0"/>
        <w:numPr>
          <w:ilvl w:val="0"/>
          <w:numId w:val="12"/>
        </w:numPr>
        <w:spacing w:after="0" w:line="240" w:lineRule="auto"/>
        <w:ind w:left="714" w:hanging="357"/>
        <w:jc w:val="both"/>
        <w:rPr>
          <w:rFonts w:ascii="Calibri" w:hAnsi="Calibri" w:cs="Calibri"/>
          <w:sz w:val="24"/>
          <w:szCs w:val="24"/>
          <w:lang w:val="el-GR"/>
        </w:rPr>
      </w:pPr>
      <w:r w:rsidRPr="0022051F">
        <w:rPr>
          <w:rFonts w:ascii="Calibri" w:hAnsi="Calibri" w:cs="Calibri"/>
          <w:sz w:val="24"/>
          <w:szCs w:val="24"/>
          <w:lang w:val="el-GR"/>
        </w:rPr>
        <w:t>οποιαδήποτε δραστηριότητα που προκαλεί σοβαρό κίνδυνο για την ασφάλεια, το περιβάλλον ή την περιουσία ή αντίκειται στους όρους της υπουργικής παραχώρησης.</w:t>
      </w:r>
    </w:p>
    <w:p w:rsidR="00E11734" w:rsidRPr="00C256AC" w:rsidRDefault="0022051F" w:rsidP="0022051F">
      <w:pPr>
        <w:pStyle w:val="21"/>
        <w:rPr>
          <w:lang w:val="el-GR"/>
        </w:rPr>
      </w:pPr>
      <w:bookmarkStart w:id="15" w:name="_Toc238117142"/>
      <w:r>
        <w:rPr>
          <w:lang w:val="el-GR"/>
        </w:rPr>
        <w:t>Άρθρο 12</w:t>
      </w:r>
      <w:r w:rsidR="002F6AB3" w:rsidRPr="00C256AC">
        <w:rPr>
          <w:lang w:val="el-GR"/>
        </w:rPr>
        <w:t xml:space="preserve"> – Κατηγορίες φιλοξενίας</w:t>
      </w:r>
      <w:bookmarkEnd w:id="15"/>
    </w:p>
    <w:p w:rsidR="00E11734" w:rsidRPr="0022051F" w:rsidRDefault="002F6AB3" w:rsidP="0022051F">
      <w:pPr>
        <w:spacing w:after="0" w:line="240" w:lineRule="auto"/>
        <w:jc w:val="both"/>
        <w:rPr>
          <w:rFonts w:ascii="Calibri" w:hAnsi="Calibri" w:cs="Calibri"/>
          <w:sz w:val="24"/>
          <w:szCs w:val="24"/>
          <w:lang w:val="el-GR"/>
        </w:rPr>
      </w:pPr>
      <w:r w:rsidRPr="0022051F">
        <w:rPr>
          <w:rFonts w:ascii="Calibri" w:hAnsi="Calibri" w:cs="Calibri"/>
          <w:sz w:val="24"/>
          <w:szCs w:val="24"/>
          <w:lang w:val="el-GR"/>
        </w:rPr>
        <w:t>Κατηγορία Α: δράσεις που διοργανώνονται ή συνδιοργανώνονται από τον Δήμο Παρανεστίου ή από το ΚΕΠΕΑ Παρανεστίου στο πλαίσιο του εγκεκριμένου προγραμματισμού τους.</w:t>
      </w:r>
    </w:p>
    <w:p w:rsidR="00E11734" w:rsidRPr="0022051F" w:rsidRDefault="002F6AB3" w:rsidP="0022051F">
      <w:pPr>
        <w:spacing w:after="0" w:line="240" w:lineRule="auto"/>
        <w:jc w:val="both"/>
        <w:rPr>
          <w:rFonts w:ascii="Calibri" w:hAnsi="Calibri" w:cs="Calibri"/>
          <w:sz w:val="24"/>
          <w:szCs w:val="24"/>
          <w:lang w:val="el-GR"/>
        </w:rPr>
      </w:pPr>
      <w:r w:rsidRPr="0022051F">
        <w:rPr>
          <w:rFonts w:ascii="Calibri" w:hAnsi="Calibri" w:cs="Calibri"/>
          <w:sz w:val="24"/>
          <w:szCs w:val="24"/>
          <w:lang w:val="el-GR"/>
        </w:rPr>
        <w:t>Κατηγορία Β: δράσεις τρίτων φορέων που δεν διοργανώνονται από τον Δήμο ή το ΚΕΠΕΑ αλλά εγκρίνονται ως συμβατές με τον σκοπό του Οικισμού και υλοποιούνται υπό την ευθύνη του αιτούντος φορέα. Οι δράσεις της Κατηγορίας Β υπάγονται υποχρεωτικά: (α) στο Τέλος Λειτουργικής Συμμετοχής, όταν αυτό έχει τεθεί σε ισχύ, (β) σε επαγγελματικό καθαρισμό από Εγκεκριμένο Ανάδοχο Καθαριότητας και (γ) σε εγκεκριμένο Σχέδιο Τοπικής Διασύνδεσης, σύμφωνα με τα ειδικότερα άρθρα του παρόντος.</w:t>
      </w:r>
    </w:p>
    <w:p w:rsidR="00E11734" w:rsidRPr="0022051F" w:rsidRDefault="002F6AB3" w:rsidP="0022051F">
      <w:pPr>
        <w:spacing w:after="0" w:line="240" w:lineRule="auto"/>
        <w:jc w:val="both"/>
        <w:rPr>
          <w:rFonts w:ascii="Calibri" w:hAnsi="Calibri" w:cs="Calibri"/>
          <w:sz w:val="24"/>
          <w:szCs w:val="24"/>
          <w:lang w:val="el-GR"/>
        </w:rPr>
      </w:pPr>
      <w:r w:rsidRPr="0022051F">
        <w:rPr>
          <w:rFonts w:ascii="Calibri" w:hAnsi="Calibri" w:cs="Calibri"/>
          <w:sz w:val="24"/>
          <w:szCs w:val="24"/>
          <w:lang w:val="el-GR"/>
        </w:rPr>
        <w:t xml:space="preserve">Κατηγορία Γ: αιτήματα που, λόγω διάρκειας, αποκλειστικότητας, έκτασης χρήσης ή περιεχομένου, ενδέχεται να συνιστούν αυτοτελή παραχώρηση χρήσης, μακροχρόνια εγκατάσταση ή διαφορετική </w:t>
      </w:r>
      <w:r w:rsidRPr="0022051F">
        <w:rPr>
          <w:rFonts w:ascii="Calibri" w:hAnsi="Calibri" w:cs="Calibri"/>
          <w:sz w:val="24"/>
          <w:szCs w:val="24"/>
          <w:lang w:val="el-GR"/>
        </w:rPr>
        <w:lastRenderedPageBreak/>
        <w:t>αξιοποίηση ακινήτου. Τα αιτήματα αυτά δεν διεκπεραιώνονται ως απλή φιλοξενία και ακολουθούν ιδιαίτερη διαδικασία.</w:t>
      </w:r>
    </w:p>
    <w:p w:rsidR="00E11734" w:rsidRPr="00C256AC" w:rsidRDefault="0022051F" w:rsidP="0022051F">
      <w:pPr>
        <w:pStyle w:val="21"/>
        <w:rPr>
          <w:lang w:val="el-GR"/>
        </w:rPr>
      </w:pPr>
      <w:bookmarkStart w:id="16" w:name="_Toc238117143"/>
      <w:r>
        <w:rPr>
          <w:lang w:val="el-GR"/>
        </w:rPr>
        <w:t>Άρθρο 13</w:t>
      </w:r>
      <w:r w:rsidR="002F6AB3" w:rsidRPr="00C256AC">
        <w:rPr>
          <w:lang w:val="el-GR"/>
        </w:rPr>
        <w:t xml:space="preserve"> – Δικαιούχοι υποβολής αιτήματος</w:t>
      </w:r>
      <w:bookmarkEnd w:id="16"/>
    </w:p>
    <w:p w:rsidR="00E11734" w:rsidRPr="0022051F" w:rsidRDefault="002F6AB3" w:rsidP="00316891">
      <w:pPr>
        <w:spacing w:after="0" w:line="240" w:lineRule="auto"/>
        <w:jc w:val="both"/>
        <w:rPr>
          <w:rFonts w:ascii="Calibri" w:hAnsi="Calibri" w:cs="Calibri"/>
          <w:sz w:val="24"/>
          <w:szCs w:val="24"/>
          <w:lang w:val="el-GR"/>
        </w:rPr>
      </w:pPr>
      <w:r w:rsidRPr="0022051F">
        <w:rPr>
          <w:rFonts w:ascii="Calibri" w:hAnsi="Calibri" w:cs="Calibri"/>
          <w:sz w:val="24"/>
          <w:szCs w:val="24"/>
          <w:lang w:val="el-GR"/>
        </w:rPr>
        <w:t>Αίτημα μπορούν να υποβάλλουν σχολικές μονάδες, ΑΕΙ και ερευνητικοί φορείς, δημόσιες υπηρεσίες, ΟΤΑ, νομικά πρόσωπα δημοσίου δικαίου, αναγνωρισμένοι πολιτιστικοί, αθλητικοί, περιβαλλοντικοί, κοινωνικοί και εθελοντικοί φορείς, καθώς και άλλοι οργανωμένοι φορείς που αποδεικνύουν νόμιμη εκπροσώπηση και σαφή κοινωφελή δράση.</w:t>
      </w:r>
    </w:p>
    <w:p w:rsidR="00E11734" w:rsidRPr="0022051F" w:rsidRDefault="002F6AB3" w:rsidP="00316891">
      <w:pPr>
        <w:spacing w:after="0" w:line="240" w:lineRule="auto"/>
        <w:jc w:val="both"/>
        <w:rPr>
          <w:rFonts w:ascii="Calibri" w:hAnsi="Calibri" w:cs="Calibri"/>
          <w:sz w:val="24"/>
          <w:szCs w:val="24"/>
          <w:lang w:val="el-GR"/>
        </w:rPr>
      </w:pPr>
      <w:r w:rsidRPr="0022051F">
        <w:rPr>
          <w:rFonts w:ascii="Calibri" w:hAnsi="Calibri" w:cs="Calibri"/>
          <w:sz w:val="24"/>
          <w:szCs w:val="24"/>
          <w:lang w:val="el-GR"/>
        </w:rPr>
        <w:t>Αιτήσεις φυσικών προσώπων για προσωπική διαμονή δεν γίνονται δεκτές. Όταν φυσικό πρόσωπο ενεργεί ως νόμιμος εκπρόσωπος ή υπεύθυνος οργανωμένης δράσης, η αίτηση υποβάλλεται στο όνομα του φορέα.</w:t>
      </w:r>
    </w:p>
    <w:p w:rsidR="00E11734" w:rsidRPr="00C256AC" w:rsidRDefault="0022051F" w:rsidP="0022051F">
      <w:pPr>
        <w:pStyle w:val="21"/>
        <w:rPr>
          <w:lang w:val="el-GR"/>
        </w:rPr>
      </w:pPr>
      <w:bookmarkStart w:id="17" w:name="_Toc238117144"/>
      <w:r>
        <w:rPr>
          <w:lang w:val="el-GR"/>
        </w:rPr>
        <w:t>Άρθρο 14</w:t>
      </w:r>
      <w:r w:rsidR="002F6AB3" w:rsidRPr="00C256AC">
        <w:rPr>
          <w:lang w:val="el-GR"/>
        </w:rPr>
        <w:t xml:space="preserve"> – Ειδικό καθεστώς συνεργασίας με ΚΕΠΕΑ Παρανεστίου</w:t>
      </w:r>
      <w:bookmarkEnd w:id="17"/>
    </w:p>
    <w:p w:rsidR="00E11734"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Το ΚΕΠΕΑ Παρανεστίου αποτελεί βασικό εκπαιδευτικό συνεργάτη του Δήμου. Η περιοδική και κατά προτεραιότητα χρήση των χώρων που προβλέπονται από την υπ’ αρ. 54/2025 απόφαση του Δημοτικού Συμβουλίου και την τυχόν ισχύουσα σύμβαση που στηρίζεται σε αυτήν ασκείται για προγραμματισμένες σχολικές επισκέψεις, εκπαιδευτικά σεμινάρια και προγράμματα.</w:t>
      </w:r>
    </w:p>
    <w:p w:rsidR="00E11734"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Η προτεραιότητα χρήσης δεν μεταβιβάζει τη συνολική διοίκηση, τη φύλαξη, το μητρώο κλειδιών ή την τεχνική διαχείριση του Οικισμού. Ο Δήμος διατηρεί την τελική ευθύνη κατανομής και λειτουργίας των εγκαταστάσεων, με σεβασμό στις συμβατικές υποχρεώσεις του προς το ΚΕΠΕΑ/ΥΠΑΙΘΑ.</w:t>
      </w:r>
    </w:p>
    <w:p w:rsidR="00E11734" w:rsidRPr="00C256AC" w:rsidRDefault="0022051F" w:rsidP="0022051F">
      <w:pPr>
        <w:pStyle w:val="21"/>
        <w:rPr>
          <w:lang w:val="el-GR"/>
        </w:rPr>
      </w:pPr>
      <w:bookmarkStart w:id="18" w:name="_Toc238117145"/>
      <w:r>
        <w:rPr>
          <w:lang w:val="el-GR"/>
        </w:rPr>
        <w:t>Άρθρο 15</w:t>
      </w:r>
      <w:r w:rsidR="002F6AB3" w:rsidRPr="00C256AC">
        <w:rPr>
          <w:lang w:val="el-GR"/>
        </w:rPr>
        <w:t xml:space="preserve"> – Σειρά προτεραιότητας</w:t>
      </w:r>
      <w:bookmarkEnd w:id="18"/>
    </w:p>
    <w:p w:rsidR="00316891"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 xml:space="preserve">Σε περίπτωση σύγκρουσης αιτημάτων εξετάζονται, κατά σειρά και με δυνατότητα ειδικής αιτιολόγησης: </w:t>
      </w:r>
    </w:p>
    <w:p w:rsidR="00316891"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 xml:space="preserve">(α) δεσμεύσεις που απορρέουν από ισχύουσες συμβάσεις και εγκεκριμένα προγράμματα, </w:t>
      </w:r>
    </w:p>
    <w:p w:rsidR="00316891"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 xml:space="preserve">(β) δράσεις Δήμου και ΚΕΠΕΑ, </w:t>
      </w:r>
    </w:p>
    <w:p w:rsidR="00316891"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 xml:space="preserve">(γ) σχολικές/εκπαιδευτικές δράσεις, </w:t>
      </w:r>
    </w:p>
    <w:p w:rsidR="00316891"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 xml:space="preserve">(δ) πανεπιστημιακές και επιστημονικές δράσεις, </w:t>
      </w:r>
    </w:p>
    <w:p w:rsidR="00316891"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 xml:space="preserve">(ε) κοινωνικές, πολιτιστικές, αθλητικές και εθελοντικές δράσεις και </w:t>
      </w:r>
    </w:p>
    <w:p w:rsidR="00E11734"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(στ) λοιπές συμβατές δράσεις.</w:t>
      </w:r>
    </w:p>
    <w:p w:rsidR="00E11734" w:rsidRPr="00316891" w:rsidRDefault="002F6AB3" w:rsidP="00316891">
      <w:pPr>
        <w:spacing w:after="0" w:line="240" w:lineRule="auto"/>
        <w:jc w:val="both"/>
        <w:rPr>
          <w:rFonts w:ascii="Calibri" w:hAnsi="Calibri" w:cs="Calibri"/>
          <w:sz w:val="24"/>
          <w:szCs w:val="24"/>
          <w:lang w:val="el-GR"/>
        </w:rPr>
      </w:pPr>
      <w:r w:rsidRPr="00316891">
        <w:rPr>
          <w:rFonts w:ascii="Calibri" w:hAnsi="Calibri" w:cs="Calibri"/>
          <w:sz w:val="24"/>
          <w:szCs w:val="24"/>
          <w:lang w:val="el-GR"/>
        </w:rPr>
        <w:t>Λαμβάνονται επίσης υπόψη η διαθεσιμότητα, ο αριθμός συμμετεχόντων, η πραγματική ανάγκη διανυκτέρευσης, η προηγούμενη καλή συνεργασία, η τήρηση του Κανονισμού σε παλαιότερες φιλοξενίες και η δυνατότητα εξυπηρέτησης χωρίς δυσανάλογη επιβάρυνση της λειτουργίας.</w:t>
      </w:r>
    </w:p>
    <w:p w:rsidR="00E11734" w:rsidRPr="00C256AC" w:rsidRDefault="0022051F" w:rsidP="0022051F">
      <w:pPr>
        <w:pStyle w:val="21"/>
        <w:rPr>
          <w:lang w:val="el-GR"/>
        </w:rPr>
      </w:pPr>
      <w:bookmarkStart w:id="19" w:name="_Toc238117146"/>
      <w:r>
        <w:rPr>
          <w:lang w:val="el-GR"/>
        </w:rPr>
        <w:t>Άρθρο 16</w:t>
      </w:r>
      <w:r w:rsidR="002F6AB3" w:rsidRPr="00C256AC">
        <w:rPr>
          <w:lang w:val="el-GR"/>
        </w:rPr>
        <w:t xml:space="preserve"> – Ετήσιος και κυλιόμενος προγραμματισμός</w:t>
      </w:r>
      <w:bookmarkEnd w:id="19"/>
    </w:p>
    <w:p w:rsidR="00E11734" w:rsidRPr="00E507B1" w:rsidRDefault="002F6AB3" w:rsidP="00E507B1">
      <w:pPr>
        <w:spacing w:after="0" w:line="240" w:lineRule="auto"/>
        <w:jc w:val="both"/>
        <w:rPr>
          <w:rFonts w:ascii="Calibri" w:hAnsi="Calibri" w:cs="Calibri"/>
          <w:sz w:val="24"/>
          <w:szCs w:val="24"/>
          <w:lang w:val="el-GR"/>
        </w:rPr>
      </w:pPr>
      <w:r w:rsidRPr="00E507B1">
        <w:rPr>
          <w:rFonts w:ascii="Calibri" w:hAnsi="Calibri" w:cs="Calibri"/>
          <w:sz w:val="24"/>
          <w:szCs w:val="24"/>
          <w:lang w:val="el-GR"/>
        </w:rPr>
        <w:t>Οι υπηρεσίες του Δήμου και το ΚΕΠΕΑ γνωστοποιούν, κατά το δυνατόν πριν από την έναρξη κάθε εκπαιδευτικού ή ημερολογιακού έτους, βασικές ημερομηνίες και περιόδους αυξημένης χρήσης. Το Ημερολόγιο Φιλοξενιών ενημερώνεται καθ’ όλη τη διάρκεια του έτους.</w:t>
      </w:r>
    </w:p>
    <w:p w:rsidR="00E11734" w:rsidRPr="00E507B1" w:rsidRDefault="002F6AB3" w:rsidP="00E507B1">
      <w:pPr>
        <w:spacing w:after="0" w:line="240" w:lineRule="auto"/>
        <w:jc w:val="both"/>
        <w:rPr>
          <w:rFonts w:ascii="Calibri" w:hAnsi="Calibri" w:cs="Calibri"/>
          <w:sz w:val="24"/>
          <w:szCs w:val="24"/>
          <w:lang w:val="el-GR"/>
        </w:rPr>
      </w:pPr>
      <w:r w:rsidRPr="00E507B1">
        <w:rPr>
          <w:rFonts w:ascii="Calibri" w:hAnsi="Calibri" w:cs="Calibri"/>
          <w:sz w:val="24"/>
          <w:szCs w:val="24"/>
          <w:lang w:val="el-GR"/>
        </w:rPr>
        <w:t xml:space="preserve">Προσωρινή καταχώριση ημερομηνίας δεν αποτελεί οριστική έγκριση, εκτός αν έχει </w:t>
      </w:r>
      <w:r w:rsidR="00E507B1" w:rsidRPr="00E507B1">
        <w:rPr>
          <w:rFonts w:ascii="Calibri" w:hAnsi="Calibri" w:cs="Calibri"/>
          <w:sz w:val="24"/>
          <w:szCs w:val="24"/>
          <w:lang w:val="el-GR"/>
        </w:rPr>
        <w:t>ολοκληρωθεί η προβλεπόμενη διαδικασία</w:t>
      </w:r>
      <w:r w:rsidRPr="00E507B1">
        <w:rPr>
          <w:rFonts w:ascii="Calibri" w:hAnsi="Calibri" w:cs="Calibri"/>
          <w:sz w:val="24"/>
          <w:szCs w:val="24"/>
          <w:lang w:val="el-GR"/>
        </w:rPr>
        <w:t>.</w:t>
      </w:r>
    </w:p>
    <w:p w:rsidR="00E11734" w:rsidRPr="00C256AC" w:rsidRDefault="0022051F" w:rsidP="0022051F">
      <w:pPr>
        <w:pStyle w:val="21"/>
        <w:rPr>
          <w:lang w:val="el-GR"/>
        </w:rPr>
      </w:pPr>
      <w:bookmarkStart w:id="20" w:name="_Toc238117147"/>
      <w:r>
        <w:rPr>
          <w:lang w:val="el-GR"/>
        </w:rPr>
        <w:t>Άρθρο 1</w:t>
      </w:r>
      <w:r w:rsidR="00E507B1">
        <w:rPr>
          <w:lang w:val="el-GR"/>
        </w:rPr>
        <w:t>7</w:t>
      </w:r>
      <w:r w:rsidR="002F6AB3" w:rsidRPr="00C256AC">
        <w:rPr>
          <w:lang w:val="el-GR"/>
        </w:rPr>
        <w:t xml:space="preserve"> – Υποχρεωτική τοπική διασύνδεση δράσεων Κατηγορίας Β</w:t>
      </w:r>
      <w:bookmarkEnd w:id="20"/>
    </w:p>
    <w:p w:rsidR="00E11734" w:rsidRPr="00E507B1" w:rsidRDefault="002F6AB3" w:rsidP="00E507B1">
      <w:pPr>
        <w:spacing w:after="0" w:line="240" w:lineRule="auto"/>
        <w:jc w:val="both"/>
        <w:rPr>
          <w:rFonts w:ascii="Calibri" w:hAnsi="Calibri" w:cs="Calibri"/>
          <w:sz w:val="24"/>
          <w:szCs w:val="24"/>
          <w:lang w:val="el-GR"/>
        </w:rPr>
      </w:pPr>
      <w:r w:rsidRPr="00E507B1">
        <w:rPr>
          <w:rFonts w:ascii="Calibri" w:hAnsi="Calibri" w:cs="Calibri"/>
          <w:sz w:val="24"/>
          <w:szCs w:val="24"/>
          <w:lang w:val="el-GR"/>
        </w:rPr>
        <w:t>Η φιλοξενία φορέα Κατηγορίας Β συνδέεται υποχρεωτικά με ουσιαστική παρουσία της ομάδας στην Κοινότητα Παρανεστίου και με δραστηριότητες που ενισχύουν τη σχέση των φιλοξενούμενων με την τοπική κοινωνία. Για τον σκοπό αυτό ο αιτών υποβάλλει μαζί με την αίτηση Σχέδιο Τοπικής Διασύνδεσης, σύμφωνα με το Παράρτημα Θ.</w:t>
      </w:r>
    </w:p>
    <w:p w:rsidR="00E11734" w:rsidRPr="00E507B1" w:rsidRDefault="002F6AB3" w:rsidP="00E507B1">
      <w:pPr>
        <w:spacing w:after="0" w:line="240" w:lineRule="auto"/>
        <w:jc w:val="both"/>
        <w:rPr>
          <w:rFonts w:ascii="Calibri" w:hAnsi="Calibri" w:cs="Calibri"/>
          <w:sz w:val="24"/>
          <w:szCs w:val="24"/>
          <w:lang w:val="el-GR"/>
        </w:rPr>
      </w:pPr>
      <w:r w:rsidRPr="00E507B1">
        <w:rPr>
          <w:rFonts w:ascii="Calibri" w:hAnsi="Calibri" w:cs="Calibri"/>
          <w:sz w:val="24"/>
          <w:szCs w:val="24"/>
          <w:lang w:val="el-GR"/>
        </w:rPr>
        <w:lastRenderedPageBreak/>
        <w:t xml:space="preserve">Το Σχέδιο περιλαμβάνει τουλάχιστον δύο (2) ενέργειες. Η πρώτη είναι υποχρεωτικά ενέργεια φυσικής και οργανωμένης παρουσίας της ομάδας στην </w:t>
      </w:r>
      <w:r w:rsidR="00E507B1" w:rsidRPr="00E507B1">
        <w:rPr>
          <w:rFonts w:ascii="Calibri" w:hAnsi="Calibri" w:cs="Calibri"/>
          <w:sz w:val="24"/>
          <w:szCs w:val="24"/>
          <w:lang w:val="el-GR"/>
        </w:rPr>
        <w:t xml:space="preserve">Δημοτική </w:t>
      </w:r>
      <w:r w:rsidRPr="00E507B1">
        <w:rPr>
          <w:rFonts w:ascii="Calibri" w:hAnsi="Calibri" w:cs="Calibri"/>
          <w:sz w:val="24"/>
          <w:szCs w:val="24"/>
          <w:lang w:val="el-GR"/>
        </w:rPr>
        <w:t xml:space="preserve">Κοινότητα Παρανεστίου. Για φιλοξενία με μία (1) ή περισσότερες διανυκτερεύσεις, η παρουσία αυτή έχει, κατά κανόνα, συνολική διάρκεια τουλάχιστον δύο (2) ωρών, εκτός αν η ίδια η εγκεκριμένη δράση πραγματοποιείται ήδη εντός της </w:t>
      </w:r>
      <w:r w:rsidR="00E507B1" w:rsidRPr="00E507B1">
        <w:rPr>
          <w:rFonts w:ascii="Calibri" w:hAnsi="Calibri" w:cs="Calibri"/>
          <w:sz w:val="24"/>
          <w:szCs w:val="24"/>
          <w:lang w:val="el-GR"/>
        </w:rPr>
        <w:t xml:space="preserve">Δημοτικής </w:t>
      </w:r>
      <w:r w:rsidRPr="00E507B1">
        <w:rPr>
          <w:rFonts w:ascii="Calibri" w:hAnsi="Calibri" w:cs="Calibri"/>
          <w:sz w:val="24"/>
          <w:szCs w:val="24"/>
          <w:lang w:val="el-GR"/>
        </w:rPr>
        <w:t>Κοινότητας Παρανεστίου ή συντρέχει ειδικός, αιτιολογημένος λόγος που αποδέχεται ο Δήμος. Εν</w:t>
      </w:r>
      <w:r w:rsidR="00E507B1" w:rsidRPr="00E507B1">
        <w:rPr>
          <w:rFonts w:ascii="Calibri" w:hAnsi="Calibri" w:cs="Calibri"/>
          <w:sz w:val="24"/>
          <w:szCs w:val="24"/>
          <w:lang w:val="el-GR"/>
        </w:rPr>
        <w:t>δεικτικά μπορούν να επιλέγονται,</w:t>
      </w:r>
      <w:r w:rsidRPr="00E507B1">
        <w:rPr>
          <w:rFonts w:ascii="Calibri" w:hAnsi="Calibri" w:cs="Calibri"/>
          <w:sz w:val="24"/>
          <w:szCs w:val="24"/>
          <w:lang w:val="el-GR"/>
        </w:rPr>
        <w:t xml:space="preserve"> δημόσια ή ανοικτή παρουσίαση/εκδήλωση, οργανωμένη επίσκεψη ή ελεύθερος χρόνος στο κέντρο και στην τοπική αγορά, συνεργασία με τοπικό σύλλογο ή φορέα, επίσκεψη σε τοπικές δομές και σημεία ενδιαφέροντος, εθελοντική δράση, συνεργασία με τοπικούς παραγωγούς ή επαγγελματίες, καθώς και χρήση υπηρεσιών εστίασης, τροφοδοσίας, μικροπρομηθειών ή άλλων ανα</w:t>
      </w:r>
      <w:r w:rsidR="00E507B1" w:rsidRPr="00E507B1">
        <w:rPr>
          <w:rFonts w:ascii="Calibri" w:hAnsi="Calibri" w:cs="Calibri"/>
          <w:sz w:val="24"/>
          <w:szCs w:val="24"/>
          <w:lang w:val="el-GR"/>
        </w:rPr>
        <w:t>γκών από επιχειρήσεις του Δήμου</w:t>
      </w:r>
      <w:r w:rsidRPr="00E507B1">
        <w:rPr>
          <w:rFonts w:ascii="Calibri" w:hAnsi="Calibri" w:cs="Calibri"/>
          <w:sz w:val="24"/>
          <w:szCs w:val="24"/>
          <w:lang w:val="el-GR"/>
        </w:rPr>
        <w:t>.</w:t>
      </w:r>
    </w:p>
    <w:p w:rsidR="00E11734" w:rsidRPr="00E507B1" w:rsidRDefault="002F6AB3" w:rsidP="00E507B1">
      <w:pPr>
        <w:spacing w:after="0" w:line="240" w:lineRule="auto"/>
        <w:jc w:val="both"/>
        <w:rPr>
          <w:rFonts w:ascii="Calibri" w:hAnsi="Calibri" w:cs="Calibri"/>
          <w:sz w:val="24"/>
          <w:szCs w:val="24"/>
          <w:lang w:val="el-GR"/>
        </w:rPr>
      </w:pPr>
      <w:r w:rsidRPr="00E507B1">
        <w:rPr>
          <w:rFonts w:ascii="Calibri" w:hAnsi="Calibri" w:cs="Calibri"/>
          <w:sz w:val="24"/>
          <w:szCs w:val="24"/>
          <w:lang w:val="el-GR"/>
        </w:rPr>
        <w:t>Δεν επιβάλλεται υποχρέωση αγοράς από συγκεκριμένη επιχείρηση, ελάχιστο χρηματικό ποσό ιδιωτικών αγορών ή υποχρέωση προσκόμισης αποδείξεων λιανικών συναλλαγών, ούτε παρέχεται αποκλειστικό πλεονέκτημα σε συγκεκριμένο επαγγελματία. Ο Δήμος δύναται να διαθέτει στους φιλοξενούμενους ανοικτό και μη αποκλειστικό «Οδηγό Τοπικής Αγοράς και Υπηρεσιών», στον οποίο μπορεί να εντάσσεται, με ενιαίους όρους και χωρίς οικονομική επιβάρυνση, κάθε επιχείρηση, παραγωγός ή επαγγελματίας που δραστηριοποιείται στην περιοχή. Σκοπός της ρύθμισης είναι να δημιουργείται πραγματική επαφή των φιλοξενούμενων με την Κοινότητα και δυνατότητα τοπικής οικονομικής διάχυσης, χωρίς περιορισμό της ελευθερίας επιλογής.</w:t>
      </w:r>
    </w:p>
    <w:p w:rsidR="00E11734" w:rsidRPr="00E507B1" w:rsidRDefault="002F6AB3" w:rsidP="00E507B1">
      <w:pPr>
        <w:spacing w:after="0" w:line="240" w:lineRule="auto"/>
        <w:jc w:val="both"/>
        <w:rPr>
          <w:rFonts w:ascii="Calibri" w:hAnsi="Calibri" w:cs="Calibri"/>
          <w:sz w:val="24"/>
          <w:szCs w:val="24"/>
          <w:lang w:val="el-GR"/>
        </w:rPr>
      </w:pPr>
      <w:r w:rsidRPr="00E507B1">
        <w:rPr>
          <w:rFonts w:ascii="Calibri" w:hAnsi="Calibri" w:cs="Calibri"/>
          <w:sz w:val="24"/>
          <w:szCs w:val="24"/>
          <w:lang w:val="el-GR"/>
        </w:rPr>
        <w:t>Η τήρηση του εγκεκριμένου Σχεδίου αποτελεί ουσιώδη όρο της φιλοξενίας. Ο Υπεύθυνος Ομάδας υποβάλλει, εφόσον ζητηθεί, σύντομη απολογιστική δήλωση των ενεργειών που πραγματοποιήθηκαν. Η μη τήρηση χωρίς εύλογη αιτία συνεκτιμάται σε μελλοντικά αιτήματα και μπορεί να αποτελέσει λόγο διακοπής ή μη επανάληψης της φιλοξενίας.</w:t>
      </w:r>
    </w:p>
    <w:p w:rsidR="00E11734" w:rsidRPr="00C256AC" w:rsidRDefault="002F6AB3" w:rsidP="00911A12">
      <w:pPr>
        <w:pStyle w:val="1"/>
        <w:rPr>
          <w:lang w:val="el-GR"/>
        </w:rPr>
      </w:pPr>
      <w:bookmarkStart w:id="21" w:name="_Toc238117148"/>
      <w:r w:rsidRPr="00C256AC">
        <w:rPr>
          <w:lang w:val="el-GR"/>
        </w:rPr>
        <w:t>ΜΕΡΟΣ Δ΄ – ΑΙΤΗΣΕΙΣ, ΕΓΚΡΙΣΗ ΚΑΙ ΔΙΟΙΚΗΤΙΚΗ ΔΙΑΔΙΚΑΣΙΑ</w:t>
      </w:r>
      <w:bookmarkEnd w:id="21"/>
    </w:p>
    <w:p w:rsidR="00E11734" w:rsidRPr="00C256AC" w:rsidRDefault="00911A12" w:rsidP="00911A12">
      <w:pPr>
        <w:pStyle w:val="21"/>
        <w:rPr>
          <w:lang w:val="el-GR"/>
        </w:rPr>
      </w:pPr>
      <w:bookmarkStart w:id="22" w:name="_Toc238117149"/>
      <w:r>
        <w:rPr>
          <w:lang w:val="el-GR"/>
        </w:rPr>
        <w:t>Άρθρο 18</w:t>
      </w:r>
      <w:r w:rsidR="002F6AB3" w:rsidRPr="00C256AC">
        <w:rPr>
          <w:lang w:val="el-GR"/>
        </w:rPr>
        <w:t xml:space="preserve"> – Πρότυπη αίτηση και χρόνος υποβολής</w:t>
      </w:r>
      <w:bookmarkEnd w:id="22"/>
    </w:p>
    <w:p w:rsidR="00E11734" w:rsidRPr="00911A12" w:rsidRDefault="002F6AB3" w:rsidP="00911A12">
      <w:pPr>
        <w:spacing w:after="0" w:line="240" w:lineRule="auto"/>
        <w:jc w:val="both"/>
        <w:rPr>
          <w:rFonts w:ascii="Calibri" w:hAnsi="Calibri" w:cs="Calibri"/>
          <w:sz w:val="24"/>
          <w:szCs w:val="24"/>
          <w:lang w:val="el-GR"/>
        </w:rPr>
      </w:pPr>
      <w:r w:rsidRPr="00911A12">
        <w:rPr>
          <w:rFonts w:ascii="Calibri" w:hAnsi="Calibri" w:cs="Calibri"/>
          <w:sz w:val="24"/>
          <w:szCs w:val="24"/>
          <w:lang w:val="el-GR"/>
        </w:rPr>
        <w:t xml:space="preserve">Οι φορείς της Κατηγορίας Β υποβάλλουν την Πρότυπη Αίτηση του Παραρτήματος Γ. Κατά κανόνα η αίτηση υποβάλλεται τουλάχιστον </w:t>
      </w:r>
      <w:r w:rsidR="00911A12" w:rsidRPr="00911A12">
        <w:rPr>
          <w:rFonts w:ascii="Calibri" w:hAnsi="Calibri" w:cs="Calibri"/>
          <w:sz w:val="24"/>
          <w:szCs w:val="24"/>
          <w:lang w:val="el-GR"/>
        </w:rPr>
        <w:t>τριάντα (3</w:t>
      </w:r>
      <w:r w:rsidRPr="00911A12">
        <w:rPr>
          <w:rFonts w:ascii="Calibri" w:hAnsi="Calibri" w:cs="Calibri"/>
          <w:sz w:val="24"/>
          <w:szCs w:val="24"/>
          <w:lang w:val="el-GR"/>
        </w:rPr>
        <w:t>0) ημερολογιακές ημέρες πριν από την προτεινόμενη άφιξη. Συντομότερη προθεσμία μπορεί να γίνει αποδεκτή μόνο εφόσον υπάρχει επαρκής χρόνος για έλεγχο, έγκριση και προετοιμασία των χώρων.</w:t>
      </w:r>
    </w:p>
    <w:p w:rsidR="00E11734" w:rsidRPr="00911A12" w:rsidRDefault="002F6AB3" w:rsidP="00911A12">
      <w:pPr>
        <w:spacing w:after="0" w:line="240" w:lineRule="auto"/>
        <w:jc w:val="both"/>
        <w:rPr>
          <w:rFonts w:ascii="Calibri" w:hAnsi="Calibri" w:cs="Calibri"/>
          <w:sz w:val="24"/>
          <w:szCs w:val="24"/>
          <w:lang w:val="el-GR"/>
        </w:rPr>
      </w:pPr>
      <w:r w:rsidRPr="00911A12">
        <w:rPr>
          <w:rFonts w:ascii="Calibri" w:hAnsi="Calibri" w:cs="Calibri"/>
          <w:sz w:val="24"/>
          <w:szCs w:val="24"/>
          <w:lang w:val="el-GR"/>
        </w:rPr>
        <w:t>Αιτήσεις αόριστες ως προς τον φορέα, τον υπεύθυνο, τον σκοπό, τις ημερομηνίες ή τον αριθμό συμμετεχόντων επιστρέφονται για συμπλήρωση και δεν δεσμεύουν χώρους.</w:t>
      </w:r>
    </w:p>
    <w:p w:rsidR="00E11734" w:rsidRDefault="00911A12" w:rsidP="00911A12">
      <w:pPr>
        <w:pStyle w:val="21"/>
      </w:pPr>
      <w:bookmarkStart w:id="23" w:name="_Toc238117150"/>
      <w:r>
        <w:t xml:space="preserve">Άρθρο </w:t>
      </w:r>
      <w:r>
        <w:rPr>
          <w:lang w:val="el-GR"/>
        </w:rPr>
        <w:t>19</w:t>
      </w:r>
      <w:r w:rsidR="002F6AB3">
        <w:t xml:space="preserve"> – Υποχρεωτικά στοιχεία αίτησης</w:t>
      </w:r>
      <w:bookmarkEnd w:id="23"/>
    </w:p>
    <w:p w:rsidR="00E11734"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πλήρη στοιχεία και νόμιμη εκπροσώπηση του αιτούντος φορέα,</w:t>
      </w:r>
    </w:p>
    <w:p w:rsidR="00E11734"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ονοματεπώνυμο και στοιχεία επικοινωνίας του Υπευθύνου Ομάδας,</w:t>
      </w:r>
    </w:p>
    <w:p w:rsidR="00E11734"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τίτλο, σκοπό, σύντομο πρόγραμμα και τόπο δράσης,</w:t>
      </w:r>
    </w:p>
    <w:p w:rsidR="00E11734"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ημερομηνία/ώρα άφιξης και αναχώρησης,</w:t>
      </w:r>
    </w:p>
    <w:p w:rsidR="00E11734"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συνολικό αριθμό ατόμων, ανηλίκων και συνοδών,</w:t>
      </w:r>
    </w:p>
    <w:p w:rsidR="00E11734"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ανάγκες προσβασιμότητας ή άλλες κρίσιμες λειτουργικές ανάγκες,</w:t>
      </w:r>
    </w:p>
    <w:p w:rsidR="00E11734"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εκτιμώμενο αριθμό οικίσκων και αιτούμενους κοινόχρηστους χώρους,</w:t>
      </w:r>
    </w:p>
    <w:p w:rsidR="00911A12"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δήλωση αποδοχής του Κανονισμού, του υποχρεωτικού επαγγελματικού καθαρισμού, της οικονομικής συμμετοχής που ισχύει για την Κατηγορία Β και των όρων τοπικής διασύνδεσης,</w:t>
      </w:r>
    </w:p>
    <w:p w:rsidR="00E11734" w:rsidRPr="00911A12" w:rsidRDefault="002F6AB3" w:rsidP="00911A12">
      <w:pPr>
        <w:pStyle w:val="a0"/>
        <w:numPr>
          <w:ilvl w:val="0"/>
          <w:numId w:val="13"/>
        </w:numPr>
        <w:spacing w:after="0" w:line="240" w:lineRule="auto"/>
        <w:ind w:left="714" w:hanging="357"/>
        <w:jc w:val="both"/>
        <w:rPr>
          <w:rFonts w:ascii="Calibri" w:hAnsi="Calibri" w:cs="Calibri"/>
          <w:sz w:val="24"/>
          <w:szCs w:val="24"/>
          <w:lang w:val="el-GR"/>
        </w:rPr>
      </w:pPr>
      <w:r w:rsidRPr="00911A12">
        <w:rPr>
          <w:rFonts w:ascii="Calibri" w:hAnsi="Calibri" w:cs="Calibri"/>
          <w:sz w:val="24"/>
          <w:szCs w:val="24"/>
          <w:lang w:val="el-GR"/>
        </w:rPr>
        <w:t xml:space="preserve">Σχέδιο Τοπικής Διασύνδεσης με τις προτεινόμενες ενέργειες παρουσίας της ομάδας στην </w:t>
      </w:r>
      <w:r w:rsidR="00911A12" w:rsidRPr="00911A12">
        <w:rPr>
          <w:rFonts w:ascii="Calibri" w:hAnsi="Calibri" w:cs="Calibri"/>
          <w:sz w:val="24"/>
          <w:szCs w:val="24"/>
          <w:lang w:val="el-GR"/>
        </w:rPr>
        <w:t xml:space="preserve">Δημοτική </w:t>
      </w:r>
      <w:r w:rsidRPr="00911A12">
        <w:rPr>
          <w:rFonts w:ascii="Calibri" w:hAnsi="Calibri" w:cs="Calibri"/>
          <w:sz w:val="24"/>
          <w:szCs w:val="24"/>
          <w:lang w:val="el-GR"/>
        </w:rPr>
        <w:t>Κοινότητα Παρανεστίου.</w:t>
      </w:r>
    </w:p>
    <w:p w:rsidR="00E11734" w:rsidRPr="00C256AC" w:rsidRDefault="00911A12" w:rsidP="00911A12">
      <w:pPr>
        <w:pStyle w:val="21"/>
        <w:rPr>
          <w:lang w:val="el-GR"/>
        </w:rPr>
      </w:pPr>
      <w:bookmarkStart w:id="24" w:name="_Toc238117151"/>
      <w:r>
        <w:rPr>
          <w:lang w:val="el-GR"/>
        </w:rPr>
        <w:lastRenderedPageBreak/>
        <w:t>Άρθρο 20</w:t>
      </w:r>
      <w:r w:rsidR="002F6AB3" w:rsidRPr="00C256AC">
        <w:rPr>
          <w:lang w:val="el-GR"/>
        </w:rPr>
        <w:t xml:space="preserve"> – Συνοδευτικά δικαιολογητικά</w:t>
      </w:r>
      <w:bookmarkEnd w:id="24"/>
    </w:p>
    <w:p w:rsidR="00E11734" w:rsidRPr="00911A12" w:rsidRDefault="002F6AB3" w:rsidP="00341D20">
      <w:pPr>
        <w:spacing w:after="0" w:line="240" w:lineRule="auto"/>
        <w:jc w:val="both"/>
        <w:rPr>
          <w:rFonts w:ascii="Calibri" w:hAnsi="Calibri" w:cs="Calibri"/>
          <w:sz w:val="24"/>
          <w:szCs w:val="24"/>
          <w:lang w:val="el-GR"/>
        </w:rPr>
      </w:pPr>
      <w:r w:rsidRPr="00911A12">
        <w:rPr>
          <w:rFonts w:ascii="Calibri" w:hAnsi="Calibri" w:cs="Calibri"/>
          <w:sz w:val="24"/>
          <w:szCs w:val="24"/>
          <w:lang w:val="el-GR"/>
        </w:rPr>
        <w:t>Ο Δήμος μπορεί να ζητ</w:t>
      </w:r>
      <w:r w:rsidR="007D2162">
        <w:rPr>
          <w:rFonts w:ascii="Calibri" w:hAnsi="Calibri" w:cs="Calibri"/>
          <w:sz w:val="24"/>
          <w:szCs w:val="24"/>
          <w:lang w:val="el-GR"/>
        </w:rPr>
        <w:t>ά ανάλογα με τη φύση της δράσης,</w:t>
      </w:r>
      <w:r w:rsidRPr="00911A12">
        <w:rPr>
          <w:rFonts w:ascii="Calibri" w:hAnsi="Calibri" w:cs="Calibri"/>
          <w:sz w:val="24"/>
          <w:szCs w:val="24"/>
          <w:lang w:val="el-GR"/>
        </w:rPr>
        <w:t xml:space="preserve"> αναλυτικό πρόγραμμα, απόφαση ή έγγραφο νόμιμης εκπροσώπησης, ονομαστική κατάσταση συμμετεχόντων, στοιχεία συνοδών ανηλίκων, άδειες ή εγκρίσεις ειδικών δραστηριοτήτων, αποδεικτικά ασφαλιστικής κάλυψης όταν απαιτείται, στοιχεία υπεύθυνου ασφάλειας ή πρώτων βοηθειών και κάθε άλλο δικαιολογητικό αναγκαίο για τη νόμιμη και ασφαλή διεξαγωγή της δράσης.</w:t>
      </w:r>
    </w:p>
    <w:p w:rsidR="00E11734" w:rsidRPr="00911A12" w:rsidRDefault="002F6AB3" w:rsidP="00341D20">
      <w:pPr>
        <w:spacing w:after="0" w:line="240" w:lineRule="auto"/>
        <w:jc w:val="both"/>
        <w:rPr>
          <w:rFonts w:ascii="Calibri" w:hAnsi="Calibri" w:cs="Calibri"/>
          <w:sz w:val="24"/>
          <w:szCs w:val="24"/>
          <w:lang w:val="el-GR"/>
        </w:rPr>
      </w:pPr>
      <w:r w:rsidRPr="00911A12">
        <w:rPr>
          <w:rFonts w:ascii="Calibri" w:hAnsi="Calibri" w:cs="Calibri"/>
          <w:sz w:val="24"/>
          <w:szCs w:val="24"/>
          <w:lang w:val="el-GR"/>
        </w:rPr>
        <w:t>Η απαίτηση πρόσθετου δικαιολογητικού πρέπει να συνδέεται με πραγματική λειτουργική ή νομική ανάγκη και δεν χρησιμοποιείται για αδικαιολόγητη διαφοροποίηση μεταξύ ομοειδών αιτημάτων.</w:t>
      </w:r>
    </w:p>
    <w:p w:rsidR="00E11734" w:rsidRPr="00C256AC" w:rsidRDefault="00911A12" w:rsidP="00911A12">
      <w:pPr>
        <w:pStyle w:val="21"/>
        <w:rPr>
          <w:lang w:val="el-GR"/>
        </w:rPr>
      </w:pPr>
      <w:bookmarkStart w:id="25" w:name="_Toc238117152"/>
      <w:r>
        <w:rPr>
          <w:lang w:val="el-GR"/>
        </w:rPr>
        <w:t>Άρθρο 21</w:t>
      </w:r>
      <w:r w:rsidR="002F6AB3" w:rsidRPr="00C256AC">
        <w:rPr>
          <w:lang w:val="el-GR"/>
        </w:rPr>
        <w:t xml:space="preserve"> – Υπηρεσιακός προέλεγχος</w:t>
      </w:r>
      <w:bookmarkEnd w:id="25"/>
    </w:p>
    <w:p w:rsidR="00E11734" w:rsidRPr="005F53A3" w:rsidRDefault="002F6AB3" w:rsidP="005F53A3">
      <w:pPr>
        <w:spacing w:after="0" w:line="240" w:lineRule="auto"/>
        <w:jc w:val="both"/>
        <w:rPr>
          <w:rFonts w:ascii="Calibri" w:hAnsi="Calibri" w:cs="Calibri"/>
          <w:sz w:val="24"/>
          <w:szCs w:val="24"/>
          <w:lang w:val="el-GR"/>
        </w:rPr>
      </w:pPr>
      <w:r w:rsidRPr="005F53A3">
        <w:rPr>
          <w:rFonts w:ascii="Calibri" w:hAnsi="Calibri" w:cs="Calibri"/>
          <w:sz w:val="24"/>
          <w:szCs w:val="24"/>
          <w:lang w:val="el-GR"/>
        </w:rPr>
        <w:t>Πριν από την εισαγωγή του αιτήματος στο αρμόδιο όργ</w:t>
      </w:r>
      <w:r w:rsidR="00341D20" w:rsidRPr="005F53A3">
        <w:rPr>
          <w:rFonts w:ascii="Calibri" w:hAnsi="Calibri" w:cs="Calibri"/>
          <w:sz w:val="24"/>
          <w:szCs w:val="24"/>
          <w:lang w:val="el-GR"/>
        </w:rPr>
        <w:t>ανο, η αρμόδια υπηρεσία ελέγχει,</w:t>
      </w:r>
      <w:r w:rsidRPr="005F53A3">
        <w:rPr>
          <w:rFonts w:ascii="Calibri" w:hAnsi="Calibri" w:cs="Calibri"/>
          <w:sz w:val="24"/>
          <w:szCs w:val="24"/>
          <w:lang w:val="el-GR"/>
        </w:rPr>
        <w:t xml:space="preserve"> διαθεσιμότητα, συμβατότητα σκοπού, αριθμό διαθέσιμων οικίσκων, πιθανή σύγκρουση με προγραμματισμό ΚΕΠΕΑ/Δήμου, κατάσταση εγκαταστάσεων, ανάγκη χρήσης κοινοχρήστων, τυχόν προηγούμενες παραβάσεις, πληρότητα δικαιολογητικών, εφαρμοζόμενο Τέλος Λειτουργικής Συμμετοχής, δυνατότητα προγραμματισμού του υποχρεωτικού επαγγελματικού καθαρισμού και επάρκεια του Σχεδίου Τοπικής Διασύνδεσης.</w:t>
      </w:r>
    </w:p>
    <w:p w:rsidR="00E11734" w:rsidRPr="005F53A3" w:rsidRDefault="002F6AB3" w:rsidP="005F53A3">
      <w:pPr>
        <w:spacing w:after="0" w:line="240" w:lineRule="auto"/>
        <w:jc w:val="both"/>
        <w:rPr>
          <w:rFonts w:ascii="Calibri" w:hAnsi="Calibri" w:cs="Calibri"/>
          <w:sz w:val="24"/>
          <w:szCs w:val="24"/>
          <w:lang w:val="el-GR"/>
        </w:rPr>
      </w:pPr>
      <w:r w:rsidRPr="005F53A3">
        <w:rPr>
          <w:rFonts w:ascii="Calibri" w:hAnsi="Calibri" w:cs="Calibri"/>
          <w:sz w:val="24"/>
          <w:szCs w:val="24"/>
          <w:lang w:val="el-GR"/>
        </w:rPr>
        <w:t>Όπου ανακύπτει αμφιβολία αν το αίτημα υπερβαίνει την έννοια της προσωρινής φιλοξενίας και πλησιάζει σε αυτοτελή παραχώρηση χρήσης, το ζήτημα παραπέμπεται για ειδικό νομικό/διοικητικό έλεγχο πριν από οποιαδήποτε δέσμευση.</w:t>
      </w:r>
    </w:p>
    <w:p w:rsidR="00E11734" w:rsidRPr="00C256AC" w:rsidRDefault="00911A12" w:rsidP="00911A12">
      <w:pPr>
        <w:pStyle w:val="21"/>
        <w:rPr>
          <w:lang w:val="el-GR"/>
        </w:rPr>
      </w:pPr>
      <w:bookmarkStart w:id="26" w:name="_Toc238117153"/>
      <w:r>
        <w:rPr>
          <w:lang w:val="el-GR"/>
        </w:rPr>
        <w:t>Άρθρο 22</w:t>
      </w:r>
      <w:r w:rsidR="002F6AB3" w:rsidRPr="00C256AC">
        <w:rPr>
          <w:lang w:val="el-GR"/>
        </w:rPr>
        <w:t xml:space="preserve"> – Αρμόδιο όργανο έγκρισης</w:t>
      </w:r>
      <w:bookmarkEnd w:id="26"/>
    </w:p>
    <w:p w:rsidR="00E11734" w:rsidRPr="007D212D" w:rsidRDefault="002F6AB3" w:rsidP="007D212D">
      <w:pPr>
        <w:spacing w:after="0" w:line="240" w:lineRule="auto"/>
        <w:jc w:val="both"/>
        <w:rPr>
          <w:rFonts w:ascii="Calibri" w:hAnsi="Calibri" w:cs="Calibri"/>
          <w:sz w:val="24"/>
          <w:szCs w:val="24"/>
          <w:lang w:val="el-GR"/>
        </w:rPr>
      </w:pPr>
      <w:r w:rsidRPr="007D212D">
        <w:rPr>
          <w:rFonts w:ascii="Calibri" w:hAnsi="Calibri" w:cs="Calibri"/>
          <w:sz w:val="24"/>
          <w:szCs w:val="24"/>
          <w:lang w:val="el-GR"/>
        </w:rPr>
        <w:t>Το Δημοτικό Συμβούλιο εγκρίνει τον παρόντα Κανονισμό, το γενικό πλαίσιο χρήσης και κάθε περίπτωση που από τον νόμο ή τη φύση της πράξης απαιτεί απόφασή του.</w:t>
      </w:r>
    </w:p>
    <w:p w:rsidR="00E11734" w:rsidRPr="007D212D" w:rsidRDefault="002F6AB3" w:rsidP="007D212D">
      <w:pPr>
        <w:spacing w:after="0" w:line="240" w:lineRule="auto"/>
        <w:jc w:val="both"/>
        <w:rPr>
          <w:rFonts w:ascii="Calibri" w:hAnsi="Calibri" w:cs="Calibri"/>
          <w:sz w:val="24"/>
          <w:szCs w:val="24"/>
          <w:lang w:val="el-GR"/>
        </w:rPr>
      </w:pPr>
      <w:r w:rsidRPr="007D212D">
        <w:rPr>
          <w:rFonts w:ascii="Calibri" w:hAnsi="Calibri" w:cs="Calibri"/>
          <w:sz w:val="24"/>
          <w:szCs w:val="24"/>
          <w:lang w:val="el-GR"/>
        </w:rPr>
        <w:t xml:space="preserve">Για τυπικά αιτήματα φιλοξενίας της Κατηγορίας Β που εμπίπτουν πλήρως στον παρόντα Κανονισμό και δεν συνιστούν αυτοτελή δωρεάν παραχώρηση ακινήτου, η αρμοδιότητα </w:t>
      </w:r>
      <w:r w:rsidR="005F53A3" w:rsidRPr="007D212D">
        <w:rPr>
          <w:rFonts w:ascii="Calibri" w:hAnsi="Calibri" w:cs="Calibri"/>
          <w:sz w:val="24"/>
          <w:szCs w:val="24"/>
          <w:lang w:val="el-GR"/>
        </w:rPr>
        <w:t xml:space="preserve">δύναται να </w:t>
      </w:r>
      <w:r w:rsidRPr="007D212D">
        <w:rPr>
          <w:rFonts w:ascii="Calibri" w:hAnsi="Calibri" w:cs="Calibri"/>
          <w:sz w:val="24"/>
          <w:szCs w:val="24"/>
          <w:lang w:val="el-GR"/>
        </w:rPr>
        <w:t xml:space="preserve">ασκείται από τη Δημοτική Επιτροπή, εφόσον το Δημοτικό Συμβούλιο </w:t>
      </w:r>
      <w:r w:rsidR="005F53A3" w:rsidRPr="007D212D">
        <w:rPr>
          <w:rFonts w:ascii="Calibri" w:hAnsi="Calibri" w:cs="Calibri"/>
          <w:sz w:val="24"/>
          <w:szCs w:val="24"/>
          <w:lang w:val="el-GR"/>
        </w:rPr>
        <w:t>μεταβιβάσει την αρμοδιότητα</w:t>
      </w:r>
      <w:r w:rsidRPr="007D212D">
        <w:rPr>
          <w:rFonts w:ascii="Calibri" w:hAnsi="Calibri" w:cs="Calibri"/>
          <w:sz w:val="24"/>
          <w:szCs w:val="24"/>
          <w:lang w:val="el-GR"/>
        </w:rPr>
        <w:t xml:space="preserve"> σύμφωνα με το άρθρο 120 του ν. 5314/2026.</w:t>
      </w:r>
    </w:p>
    <w:p w:rsidR="00E11734" w:rsidRPr="007D212D" w:rsidRDefault="002F6AB3" w:rsidP="007D212D">
      <w:pPr>
        <w:spacing w:after="0" w:line="240" w:lineRule="auto"/>
        <w:jc w:val="both"/>
        <w:rPr>
          <w:rFonts w:ascii="Calibri" w:hAnsi="Calibri" w:cs="Calibri"/>
          <w:sz w:val="24"/>
          <w:szCs w:val="24"/>
          <w:lang w:val="el-GR"/>
        </w:rPr>
      </w:pPr>
      <w:r w:rsidRPr="007D212D">
        <w:rPr>
          <w:rFonts w:ascii="Calibri" w:hAnsi="Calibri" w:cs="Calibri"/>
          <w:sz w:val="24"/>
          <w:szCs w:val="24"/>
          <w:lang w:val="el-GR"/>
        </w:rPr>
        <w:t>Για δράσεις Κατηγορίας Α που έχουν ήδη εγκριθεί ή ενταχθεί σε πρόγραμμα του Δήμου ή του ΚΕΠΕΑ, η επιβεβαίωση συγκεκριμένων ημερομηνιών και η κατανομή οικίσκων αποτελούν πράξεις λειτουργικής εκτέλεσης του προγραμματισμού και διενεργούνται από την αρ</w:t>
      </w:r>
      <w:r w:rsidR="005F53A3" w:rsidRPr="007D212D">
        <w:rPr>
          <w:rFonts w:ascii="Calibri" w:hAnsi="Calibri" w:cs="Calibri"/>
          <w:sz w:val="24"/>
          <w:szCs w:val="24"/>
          <w:lang w:val="el-GR"/>
        </w:rPr>
        <w:t>μόδια υπηρεσία</w:t>
      </w:r>
      <w:r w:rsidRPr="007D212D">
        <w:rPr>
          <w:rFonts w:ascii="Calibri" w:hAnsi="Calibri" w:cs="Calibri"/>
          <w:sz w:val="24"/>
          <w:szCs w:val="24"/>
          <w:lang w:val="el-GR"/>
        </w:rPr>
        <w:t>.</w:t>
      </w:r>
    </w:p>
    <w:p w:rsidR="00E11734" w:rsidRPr="007D212D" w:rsidRDefault="002F6AB3" w:rsidP="007D212D">
      <w:pPr>
        <w:spacing w:after="0" w:line="240" w:lineRule="auto"/>
        <w:jc w:val="both"/>
        <w:rPr>
          <w:rFonts w:ascii="Calibri" w:hAnsi="Calibri" w:cs="Calibri"/>
          <w:sz w:val="24"/>
          <w:szCs w:val="24"/>
          <w:lang w:val="el-GR"/>
        </w:rPr>
      </w:pPr>
      <w:r w:rsidRPr="007D212D">
        <w:rPr>
          <w:rFonts w:ascii="Calibri" w:hAnsi="Calibri" w:cs="Calibri"/>
          <w:sz w:val="24"/>
          <w:szCs w:val="24"/>
          <w:lang w:val="el-GR"/>
        </w:rPr>
        <w:t>Κάθε περίπτωση που συνιστά ή ενδέχεται να συνιστά δωρεάν παραχώρηση χρήσης ακινήτου, αποκλειστική ή μακροχρόνια διάθεση, ή χρήση που απαιτεί συναίνεση του Υπουργείου Αγροτικής Ανάπτυξης και Τροφίμων, παραπέμπεται στο Δημοτικό Συμβούλιο και δεν ολοκληρώνεται με την απλή διαδικασία φιλοξενίας.</w:t>
      </w:r>
    </w:p>
    <w:p w:rsidR="00E11734" w:rsidRPr="007D212D" w:rsidRDefault="007D212D" w:rsidP="007D212D">
      <w:pPr>
        <w:spacing w:after="0" w:line="240" w:lineRule="auto"/>
        <w:jc w:val="both"/>
        <w:rPr>
          <w:rFonts w:ascii="Calibri" w:hAnsi="Calibri" w:cs="Calibri"/>
          <w:sz w:val="24"/>
          <w:szCs w:val="24"/>
          <w:lang w:val="el-GR"/>
        </w:rPr>
      </w:pPr>
      <w:r w:rsidRPr="007D212D">
        <w:rPr>
          <w:rFonts w:ascii="Calibri" w:hAnsi="Calibri" w:cs="Calibri"/>
          <w:sz w:val="24"/>
          <w:szCs w:val="24"/>
          <w:lang w:val="el-GR"/>
        </w:rPr>
        <w:t>Η απόφαση</w:t>
      </w:r>
      <w:r w:rsidR="002F6AB3" w:rsidRPr="007D212D">
        <w:rPr>
          <w:rFonts w:ascii="Calibri" w:hAnsi="Calibri" w:cs="Calibri"/>
          <w:sz w:val="24"/>
          <w:szCs w:val="24"/>
          <w:lang w:val="el-GR"/>
        </w:rPr>
        <w:t xml:space="preserve"> έγκρι</w:t>
      </w:r>
      <w:r w:rsidRPr="007D212D">
        <w:rPr>
          <w:rFonts w:ascii="Calibri" w:hAnsi="Calibri" w:cs="Calibri"/>
          <w:sz w:val="24"/>
          <w:szCs w:val="24"/>
          <w:lang w:val="el-GR"/>
        </w:rPr>
        <w:t>σης αναφέρει τουλάχιστον,</w:t>
      </w:r>
      <w:r w:rsidR="002F6AB3" w:rsidRPr="007D212D">
        <w:rPr>
          <w:rFonts w:ascii="Calibri" w:hAnsi="Calibri" w:cs="Calibri"/>
          <w:sz w:val="24"/>
          <w:szCs w:val="24"/>
          <w:lang w:val="el-GR"/>
        </w:rPr>
        <w:t xml:space="preserve"> αιτούντα φορέα, σκοπό δράσης, ημερομηνίες/ώρες, ανώτατο αριθμό συμμετεχόντων, οικίσκους ή αριθμό μονάδων που διατίθενται, κοινόχρηστους χώρους, υπεύθυνο ομάδας, ειδικούς όρους, υποχρέωση υπογραφής συμφωνητικού, εφαρμοζόμενο Τέλος Λειτουργικής Συμμετοχής και τρόπο/προθεσμία καταβολής, κόστος και τρόπο εκτέλεσης του υποχρεωτικού επαγγελματικού καθαρισμού, εγκεκριμένες ενέργειες Τοπικής Διασύνδεσης και τυχόν πρόσθετα μέτρα ασφάλειας.</w:t>
      </w:r>
    </w:p>
    <w:p w:rsidR="00E11734" w:rsidRPr="007D212D" w:rsidRDefault="002F6AB3" w:rsidP="007D212D">
      <w:pPr>
        <w:spacing w:after="0" w:line="240" w:lineRule="auto"/>
        <w:jc w:val="both"/>
        <w:rPr>
          <w:rFonts w:ascii="Calibri" w:hAnsi="Calibri" w:cs="Calibri"/>
          <w:sz w:val="24"/>
          <w:szCs w:val="24"/>
          <w:lang w:val="el-GR"/>
        </w:rPr>
      </w:pPr>
      <w:r w:rsidRPr="007D212D">
        <w:rPr>
          <w:rFonts w:ascii="Calibri" w:hAnsi="Calibri" w:cs="Calibri"/>
          <w:sz w:val="24"/>
          <w:szCs w:val="24"/>
          <w:lang w:val="el-GR"/>
        </w:rPr>
        <w:t>Η πράξη μπορεί να εγκρίνει μικρότερο αριθμό οικίσκων ή διαφορετική κατανομή από εκείνη που ζητήθηκε, εφόσον αυτό απαιτείται από τη διαθεσιμότητα ή την ασφαλή λειτουργία.</w:t>
      </w:r>
    </w:p>
    <w:p w:rsidR="00E11734" w:rsidRPr="00C256AC" w:rsidRDefault="00911A12" w:rsidP="00911A12">
      <w:pPr>
        <w:pStyle w:val="21"/>
        <w:rPr>
          <w:lang w:val="el-GR"/>
        </w:rPr>
      </w:pPr>
      <w:bookmarkStart w:id="27" w:name="_Toc238117154"/>
      <w:r>
        <w:rPr>
          <w:lang w:val="el-GR"/>
        </w:rPr>
        <w:t>Άρθρο 2</w:t>
      </w:r>
      <w:r w:rsidR="007D212D">
        <w:rPr>
          <w:lang w:val="el-GR"/>
        </w:rPr>
        <w:t>3</w:t>
      </w:r>
      <w:r w:rsidR="002F6AB3" w:rsidRPr="00C256AC">
        <w:rPr>
          <w:lang w:val="el-GR"/>
        </w:rPr>
        <w:t xml:space="preserve"> – Τροποποίηση εγκεκριμένης φιλοξενίας</w:t>
      </w:r>
      <w:bookmarkEnd w:id="27"/>
    </w:p>
    <w:p w:rsidR="00E11734" w:rsidRPr="00BF6905" w:rsidRDefault="002F6AB3" w:rsidP="00BF6905">
      <w:pPr>
        <w:spacing w:after="0" w:line="240" w:lineRule="auto"/>
        <w:jc w:val="both"/>
        <w:rPr>
          <w:rFonts w:ascii="Calibri" w:hAnsi="Calibri" w:cs="Calibri"/>
          <w:sz w:val="24"/>
          <w:szCs w:val="24"/>
          <w:lang w:val="el-GR"/>
        </w:rPr>
      </w:pPr>
      <w:r w:rsidRPr="00BF6905">
        <w:rPr>
          <w:rFonts w:ascii="Calibri" w:hAnsi="Calibri" w:cs="Calibri"/>
          <w:sz w:val="24"/>
          <w:szCs w:val="24"/>
          <w:lang w:val="el-GR"/>
        </w:rPr>
        <w:t>Κάθε ουσιώδης μεταβολή ημερομηνιών, αριθμού ατόμων, υπευθύνου, σκοπού ή αιτούμενων χώρων γνωστοποιείται εγκαίρως στον Δήμο. Η μεταβολή ισχύει μόνο μετά από έγγραφη επιβεβαίωση ή νέα έγκριση, ανάλογα με τη βαρύτητά της.</w:t>
      </w:r>
    </w:p>
    <w:p w:rsidR="00E11734" w:rsidRPr="00BF6905" w:rsidRDefault="002F6AB3" w:rsidP="00BF6905">
      <w:pPr>
        <w:spacing w:after="0" w:line="240" w:lineRule="auto"/>
        <w:jc w:val="both"/>
        <w:rPr>
          <w:rFonts w:ascii="Calibri" w:hAnsi="Calibri" w:cs="Calibri"/>
          <w:sz w:val="24"/>
          <w:szCs w:val="24"/>
          <w:lang w:val="el-GR"/>
        </w:rPr>
      </w:pPr>
      <w:r w:rsidRPr="00BF6905">
        <w:rPr>
          <w:rFonts w:ascii="Calibri" w:hAnsi="Calibri" w:cs="Calibri"/>
          <w:sz w:val="24"/>
          <w:szCs w:val="24"/>
          <w:lang w:val="el-GR"/>
        </w:rPr>
        <w:lastRenderedPageBreak/>
        <w:t>Αύξηση του αριθμού συμμετεχόντων δεν γίνεται δεκτή αν υπερβαίνει τη δυναμικότητα των εγκεκριμένων μονάδων ή απαιτεί νέους χώρους χωρίς προηγούμενη έγκριση.</w:t>
      </w:r>
    </w:p>
    <w:p w:rsidR="00E11734" w:rsidRPr="00BF6905" w:rsidRDefault="002F6AB3" w:rsidP="00BF6905">
      <w:pPr>
        <w:spacing w:after="0" w:line="240" w:lineRule="auto"/>
        <w:jc w:val="both"/>
        <w:rPr>
          <w:rFonts w:ascii="Calibri" w:hAnsi="Calibri" w:cs="Calibri"/>
          <w:sz w:val="24"/>
          <w:szCs w:val="24"/>
          <w:lang w:val="el-GR"/>
        </w:rPr>
      </w:pPr>
      <w:r w:rsidRPr="00BF6905">
        <w:rPr>
          <w:rFonts w:ascii="Calibri" w:hAnsi="Calibri" w:cs="Calibri"/>
          <w:sz w:val="24"/>
          <w:szCs w:val="24"/>
          <w:lang w:val="el-GR"/>
        </w:rPr>
        <w:t>Ο φορέας που αδυνατεί να πραγματοποιήσει την εγκεκριμένη δράση οφείλει να ενημερώσει αμέσως τον Δήμο και, κατά κανόνα, τουλάχιστον πέντε (5) εργάσιμες ημέρες πριν από την άφιξη, εκτός περιπτώσεων ανωτέρας βίας ή απρόβλεπτης ανάγκης.</w:t>
      </w:r>
    </w:p>
    <w:p w:rsidR="00E11734" w:rsidRPr="00BF6905" w:rsidRDefault="002F6AB3" w:rsidP="00BF6905">
      <w:pPr>
        <w:spacing w:after="0" w:line="240" w:lineRule="auto"/>
        <w:jc w:val="both"/>
        <w:rPr>
          <w:rFonts w:ascii="Calibri" w:hAnsi="Calibri" w:cs="Calibri"/>
          <w:sz w:val="24"/>
          <w:szCs w:val="24"/>
          <w:lang w:val="el-GR"/>
        </w:rPr>
      </w:pPr>
      <w:r w:rsidRPr="00BF6905">
        <w:rPr>
          <w:rFonts w:ascii="Calibri" w:hAnsi="Calibri" w:cs="Calibri"/>
          <w:sz w:val="24"/>
          <w:szCs w:val="24"/>
          <w:lang w:val="el-GR"/>
        </w:rPr>
        <w:t>Αδικαιολόγητη μη εμφάνιση ή επανειλημμένη εκπρόθεσμη ακύρωση μπορεί να συνεκτιμάται σε μελλοντικά αιτήματα λόγω της δέσμευσης και αχρησίας δημοτικών υποδομών.</w:t>
      </w:r>
    </w:p>
    <w:p w:rsidR="00E11734" w:rsidRPr="00C256AC" w:rsidRDefault="002F6AB3" w:rsidP="00911A12">
      <w:pPr>
        <w:pStyle w:val="21"/>
        <w:rPr>
          <w:lang w:val="el-GR"/>
        </w:rPr>
      </w:pPr>
      <w:bookmarkStart w:id="28" w:name="_Toc238117155"/>
      <w:r w:rsidRPr="00C256AC">
        <w:rPr>
          <w:lang w:val="el-GR"/>
        </w:rPr>
        <w:t>Άρθρο 2</w:t>
      </w:r>
      <w:r w:rsidR="00BF6905">
        <w:rPr>
          <w:lang w:val="el-GR"/>
        </w:rPr>
        <w:t>4</w:t>
      </w:r>
      <w:r w:rsidRPr="00C256AC">
        <w:rPr>
          <w:lang w:val="el-GR"/>
        </w:rPr>
        <w:t xml:space="preserve"> – Συμφωνητικό φιλοξενίας</w:t>
      </w:r>
      <w:bookmarkEnd w:id="28"/>
    </w:p>
    <w:p w:rsidR="00E11734" w:rsidRPr="00BF6905" w:rsidRDefault="002F6AB3" w:rsidP="00BF6905">
      <w:pPr>
        <w:spacing w:after="0" w:line="240" w:lineRule="auto"/>
        <w:jc w:val="both"/>
        <w:rPr>
          <w:rFonts w:ascii="Calibri" w:hAnsi="Calibri" w:cs="Calibri"/>
          <w:sz w:val="24"/>
          <w:szCs w:val="24"/>
          <w:lang w:val="el-GR"/>
        </w:rPr>
      </w:pPr>
      <w:r w:rsidRPr="00BF6905">
        <w:rPr>
          <w:rFonts w:ascii="Calibri" w:hAnsi="Calibri" w:cs="Calibri"/>
          <w:sz w:val="24"/>
          <w:szCs w:val="24"/>
          <w:lang w:val="el-GR"/>
        </w:rPr>
        <w:t>Για κάθε φιλοξενία Κατηγορίας Β υπογράφεται, πριν από την παράδοση των κλειδιών, το Πρότυπο Συμφωνητικό Φιλοξενίας και Προσωρινής Διάθεσης Χώρων του Παραρτήματος Δ, προσαρμοσμένο στα στοιχεία της συγκεκριμένης έγκρισης. Στο συμφωνητικό αναγράφονται υποχρεωτικά το ποσό του Τέλους Λειτουργικής Συμμετοχής, το κόστος/διαδικασία επαγγελματικού καθαρισμού, τα στοιχεία του Υπευθύνου</w:t>
      </w:r>
      <w:r w:rsidR="00BF6905" w:rsidRPr="00BF6905">
        <w:rPr>
          <w:rFonts w:ascii="Calibri" w:hAnsi="Calibri" w:cs="Calibri"/>
          <w:sz w:val="24"/>
          <w:szCs w:val="24"/>
          <w:lang w:val="el-GR"/>
        </w:rPr>
        <w:t xml:space="preserve"> – Υπόλογου </w:t>
      </w:r>
      <w:r w:rsidRPr="00BF6905">
        <w:rPr>
          <w:rFonts w:ascii="Calibri" w:hAnsi="Calibri" w:cs="Calibri"/>
          <w:sz w:val="24"/>
          <w:szCs w:val="24"/>
          <w:lang w:val="el-GR"/>
        </w:rPr>
        <w:t>Ομάδας και οι δεσμεύσεις του Σχεδίου Τοπικής Διασύνδεσης.</w:t>
      </w:r>
    </w:p>
    <w:p w:rsidR="00E11734" w:rsidRPr="00BF6905" w:rsidRDefault="002F6AB3" w:rsidP="00BF6905">
      <w:pPr>
        <w:spacing w:after="0" w:line="240" w:lineRule="auto"/>
        <w:jc w:val="both"/>
        <w:rPr>
          <w:rFonts w:ascii="Calibri" w:hAnsi="Calibri" w:cs="Calibri"/>
          <w:sz w:val="24"/>
          <w:szCs w:val="24"/>
          <w:lang w:val="el-GR"/>
        </w:rPr>
      </w:pPr>
      <w:r w:rsidRPr="00BF6905">
        <w:rPr>
          <w:rFonts w:ascii="Calibri" w:hAnsi="Calibri" w:cs="Calibri"/>
          <w:sz w:val="24"/>
          <w:szCs w:val="24"/>
          <w:lang w:val="el-GR"/>
        </w:rPr>
        <w:t>Για τον Δήμο το συμφωνητικό υπογράφεται από τον Δήμαρχο ή από πρόσωπο που έχει νόμιμο δικαίωμα υπογραφής «με εντολή Δημάρχου», χωρίς η εξουσιοδότηση υπογραφής να υποκαθιστά την απαιτούμενη απόφαση του αρμοδίου οργάνου.</w:t>
      </w:r>
    </w:p>
    <w:p w:rsidR="00E11734" w:rsidRPr="00C256AC" w:rsidRDefault="002F6AB3" w:rsidP="00417925">
      <w:pPr>
        <w:pStyle w:val="1"/>
        <w:rPr>
          <w:lang w:val="el-GR"/>
        </w:rPr>
      </w:pPr>
      <w:bookmarkStart w:id="29" w:name="_Toc238117156"/>
      <w:r w:rsidRPr="00C256AC">
        <w:rPr>
          <w:lang w:val="el-GR"/>
        </w:rPr>
        <w:t>ΜΕΡΟΣ Ε΄ – ΚΑΝΟΝΕΣ ΔΙΑΜΟΝΗΣ ΚΑΙ ΚΑΘΗΜΕΡΙΝΗΣ ΛΕΙΤΟΥΡΓΙΑΣ</w:t>
      </w:r>
      <w:bookmarkEnd w:id="29"/>
    </w:p>
    <w:p w:rsidR="00E11734" w:rsidRPr="00C256AC" w:rsidRDefault="00417925" w:rsidP="00417925">
      <w:pPr>
        <w:pStyle w:val="21"/>
        <w:rPr>
          <w:lang w:val="el-GR"/>
        </w:rPr>
      </w:pPr>
      <w:bookmarkStart w:id="30" w:name="_Toc238117157"/>
      <w:r>
        <w:rPr>
          <w:lang w:val="el-GR"/>
        </w:rPr>
        <w:t>Άρθρο 25</w:t>
      </w:r>
      <w:r w:rsidR="002F6AB3" w:rsidRPr="00C256AC">
        <w:rPr>
          <w:lang w:val="el-GR"/>
        </w:rPr>
        <w:t xml:space="preserve"> – Άφιξη, ενημέρωση και εγκατάσταση</w:t>
      </w:r>
      <w:bookmarkEnd w:id="30"/>
    </w:p>
    <w:p w:rsidR="00E11734" w:rsidRPr="00417925" w:rsidRDefault="002F6AB3" w:rsidP="00417925">
      <w:pPr>
        <w:spacing w:after="0" w:line="240" w:lineRule="auto"/>
        <w:jc w:val="both"/>
        <w:rPr>
          <w:rFonts w:ascii="Calibri" w:hAnsi="Calibri" w:cs="Calibri"/>
          <w:sz w:val="24"/>
          <w:szCs w:val="24"/>
          <w:lang w:val="el-GR"/>
        </w:rPr>
      </w:pPr>
      <w:r w:rsidRPr="00417925">
        <w:rPr>
          <w:rFonts w:ascii="Calibri" w:hAnsi="Calibri" w:cs="Calibri"/>
          <w:sz w:val="24"/>
          <w:szCs w:val="24"/>
          <w:lang w:val="el-GR"/>
        </w:rPr>
        <w:t>Η άφιξη γίνεται κατά τον χρόνο που αναφέρεται στην έγκριση ή συμφωνείται με την αρμόδια υπηρεσία. Ο Υπεύθυνος Ομάδας επικοινωνεί με τον Δήμο πριν από την εγκατάσταση και δεν επιτρέπει την ανεξέλεγκτη κατάληψη οικίσκων.</w:t>
      </w:r>
    </w:p>
    <w:p w:rsidR="00E11734" w:rsidRPr="00417925" w:rsidRDefault="002F6AB3" w:rsidP="00417925">
      <w:pPr>
        <w:spacing w:after="0" w:line="240" w:lineRule="auto"/>
        <w:jc w:val="both"/>
        <w:rPr>
          <w:rFonts w:ascii="Calibri" w:hAnsi="Calibri" w:cs="Calibri"/>
          <w:sz w:val="24"/>
          <w:szCs w:val="24"/>
          <w:lang w:val="el-GR"/>
        </w:rPr>
      </w:pPr>
      <w:r w:rsidRPr="00417925">
        <w:rPr>
          <w:rFonts w:ascii="Calibri" w:hAnsi="Calibri" w:cs="Calibri"/>
          <w:sz w:val="24"/>
          <w:szCs w:val="24"/>
          <w:lang w:val="el-GR"/>
        </w:rPr>
        <w:t>Κατά την πρώτη άφιξη παρέχονται, όπου απαιτείται, βασικές οδηγίες για πρόσβαση, κλειδιά, πυρασφάλεια, διαχείριση απορριμμάτων, κοινόχρηστους χώρους και αναφορά βλαβών.</w:t>
      </w:r>
    </w:p>
    <w:p w:rsidR="00E11734" w:rsidRPr="00417925" w:rsidRDefault="002F6AB3" w:rsidP="00417925">
      <w:pPr>
        <w:spacing w:after="0" w:line="240" w:lineRule="auto"/>
        <w:jc w:val="both"/>
        <w:rPr>
          <w:rFonts w:ascii="Calibri" w:hAnsi="Calibri" w:cs="Calibri"/>
          <w:sz w:val="24"/>
          <w:szCs w:val="24"/>
          <w:lang w:val="el-GR"/>
        </w:rPr>
      </w:pPr>
      <w:r w:rsidRPr="00417925">
        <w:rPr>
          <w:rFonts w:ascii="Calibri" w:hAnsi="Calibri" w:cs="Calibri"/>
          <w:sz w:val="24"/>
          <w:szCs w:val="24"/>
          <w:lang w:val="el-GR"/>
        </w:rPr>
        <w:t>Τα κλειδιά παραδίδονται αποκλειστικά στον Υπεύθυνο</w:t>
      </w:r>
      <w:r w:rsidR="00417925" w:rsidRPr="00417925">
        <w:rPr>
          <w:rFonts w:ascii="Calibri" w:hAnsi="Calibri" w:cs="Calibri"/>
          <w:sz w:val="24"/>
          <w:szCs w:val="24"/>
          <w:lang w:val="el-GR"/>
        </w:rPr>
        <w:t xml:space="preserve"> - Υπόλογο</w:t>
      </w:r>
      <w:r w:rsidRPr="00417925">
        <w:rPr>
          <w:rFonts w:ascii="Calibri" w:hAnsi="Calibri" w:cs="Calibri"/>
          <w:sz w:val="24"/>
          <w:szCs w:val="24"/>
          <w:lang w:val="el-GR"/>
        </w:rPr>
        <w:t xml:space="preserve"> Ομάδας ή σε εξουσιοδοτημένο πρόσωπο και καταγράφονται στο Μητρώο Κλειδιών/Πρωτόκολλο. Δεν επιτρέπεται αντιγραφή, δανεισμός ή μεταβίβαση κλειδιών σε μη δηλωμένα πρόσωπα.</w:t>
      </w:r>
    </w:p>
    <w:p w:rsidR="00E11734" w:rsidRPr="00417925" w:rsidRDefault="002F6AB3" w:rsidP="00417925">
      <w:pPr>
        <w:spacing w:after="0" w:line="240" w:lineRule="auto"/>
        <w:jc w:val="both"/>
        <w:rPr>
          <w:rFonts w:ascii="Calibri" w:hAnsi="Calibri" w:cs="Calibri"/>
          <w:sz w:val="24"/>
          <w:szCs w:val="24"/>
          <w:lang w:val="el-GR"/>
        </w:rPr>
      </w:pPr>
      <w:r w:rsidRPr="00417925">
        <w:rPr>
          <w:rFonts w:ascii="Calibri" w:hAnsi="Calibri" w:cs="Calibri"/>
          <w:sz w:val="24"/>
          <w:szCs w:val="24"/>
          <w:lang w:val="el-GR"/>
        </w:rPr>
        <w:t>Η απώλεια κλειδιού αναφέρεται αμέσως. Ο Δήμος μπορεί, όταν το επιβάλλει η ασφάλεια, να προβεί σε αντικατάσταση κλειδαριάς και να αναζητήσει την πραγματική δαπάνη εφόσον η απώλεια οφείλεται σε υπαιτιότητα της ομάδας.</w:t>
      </w:r>
    </w:p>
    <w:p w:rsidR="00417925" w:rsidRPr="00417925" w:rsidRDefault="00417925" w:rsidP="00417925">
      <w:pPr>
        <w:spacing w:after="0" w:line="240" w:lineRule="auto"/>
        <w:jc w:val="both"/>
        <w:rPr>
          <w:rFonts w:ascii="Calibri" w:hAnsi="Calibri" w:cs="Calibri"/>
          <w:sz w:val="24"/>
          <w:szCs w:val="24"/>
          <w:lang w:val="el-GR"/>
        </w:rPr>
      </w:pPr>
      <w:r w:rsidRPr="00417925">
        <w:rPr>
          <w:rFonts w:ascii="Calibri" w:hAnsi="Calibri" w:cs="Calibri"/>
          <w:sz w:val="24"/>
          <w:szCs w:val="24"/>
          <w:lang w:val="el-GR"/>
        </w:rPr>
        <w:t>Ο Υπεύθυνος – Υπόλογος ομάδας υποχρεούται:</w:t>
      </w:r>
    </w:p>
    <w:p w:rsidR="00E11734" w:rsidRPr="00417925" w:rsidRDefault="00417925" w:rsidP="00417925">
      <w:pPr>
        <w:pStyle w:val="a0"/>
        <w:numPr>
          <w:ilvl w:val="0"/>
          <w:numId w:val="15"/>
        </w:numPr>
        <w:spacing w:after="0" w:line="240" w:lineRule="auto"/>
        <w:jc w:val="both"/>
        <w:rPr>
          <w:rFonts w:ascii="Calibri" w:hAnsi="Calibri" w:cs="Calibri"/>
          <w:sz w:val="24"/>
          <w:szCs w:val="24"/>
          <w:lang w:val="el-GR"/>
        </w:rPr>
      </w:pPr>
      <w:r w:rsidRPr="00417925">
        <w:rPr>
          <w:rFonts w:ascii="Calibri" w:hAnsi="Calibri" w:cs="Calibri"/>
          <w:sz w:val="24"/>
          <w:szCs w:val="24"/>
          <w:lang w:val="el-GR"/>
        </w:rPr>
        <w:t xml:space="preserve">Να </w:t>
      </w:r>
      <w:r w:rsidR="002F6AB3" w:rsidRPr="00417925">
        <w:rPr>
          <w:rFonts w:ascii="Calibri" w:hAnsi="Calibri" w:cs="Calibri"/>
          <w:sz w:val="24"/>
          <w:szCs w:val="24"/>
          <w:lang w:val="el-GR"/>
        </w:rPr>
        <w:t xml:space="preserve">παραλαμβάνει και </w:t>
      </w:r>
      <w:r w:rsidRPr="00417925">
        <w:rPr>
          <w:rFonts w:ascii="Calibri" w:hAnsi="Calibri" w:cs="Calibri"/>
          <w:sz w:val="24"/>
          <w:szCs w:val="24"/>
          <w:lang w:val="el-GR"/>
        </w:rPr>
        <w:t xml:space="preserve">να </w:t>
      </w:r>
      <w:r w:rsidR="002F6AB3" w:rsidRPr="00417925">
        <w:rPr>
          <w:rFonts w:ascii="Calibri" w:hAnsi="Calibri" w:cs="Calibri"/>
          <w:sz w:val="24"/>
          <w:szCs w:val="24"/>
          <w:lang w:val="el-GR"/>
        </w:rPr>
        <w:t>επιστρέφει τα κλειδιά και τα έντυπα παράδοσης,</w:t>
      </w:r>
    </w:p>
    <w:p w:rsidR="00E11734" w:rsidRPr="00417925" w:rsidRDefault="00417925" w:rsidP="00417925">
      <w:pPr>
        <w:pStyle w:val="a0"/>
        <w:numPr>
          <w:ilvl w:val="0"/>
          <w:numId w:val="15"/>
        </w:numPr>
        <w:spacing w:after="0" w:line="240" w:lineRule="auto"/>
        <w:jc w:val="both"/>
        <w:rPr>
          <w:rFonts w:ascii="Calibri" w:hAnsi="Calibri" w:cs="Calibri"/>
          <w:sz w:val="24"/>
          <w:szCs w:val="24"/>
          <w:lang w:val="el-GR"/>
        </w:rPr>
      </w:pPr>
      <w:r w:rsidRPr="00417925">
        <w:rPr>
          <w:rFonts w:ascii="Calibri" w:hAnsi="Calibri" w:cs="Calibri"/>
          <w:sz w:val="24"/>
          <w:szCs w:val="24"/>
          <w:lang w:val="el-GR"/>
        </w:rPr>
        <w:t xml:space="preserve">Να </w:t>
      </w:r>
      <w:r w:rsidR="002F6AB3" w:rsidRPr="00417925">
        <w:rPr>
          <w:rFonts w:ascii="Calibri" w:hAnsi="Calibri" w:cs="Calibri"/>
          <w:sz w:val="24"/>
          <w:szCs w:val="24"/>
          <w:lang w:val="el-GR"/>
        </w:rPr>
        <w:t>γνωρίζει τον αριθμό και την κατανομή των συμμετεχόντων,</w:t>
      </w:r>
    </w:p>
    <w:p w:rsidR="00E11734" w:rsidRPr="00417925" w:rsidRDefault="00417925" w:rsidP="00417925">
      <w:pPr>
        <w:pStyle w:val="a0"/>
        <w:numPr>
          <w:ilvl w:val="0"/>
          <w:numId w:val="15"/>
        </w:numPr>
        <w:spacing w:after="0" w:line="240" w:lineRule="auto"/>
        <w:jc w:val="both"/>
        <w:rPr>
          <w:rFonts w:ascii="Calibri" w:hAnsi="Calibri" w:cs="Calibri"/>
          <w:sz w:val="24"/>
          <w:szCs w:val="24"/>
          <w:lang w:val="el-GR"/>
        </w:rPr>
      </w:pPr>
      <w:r w:rsidRPr="00417925">
        <w:rPr>
          <w:rFonts w:ascii="Calibri" w:hAnsi="Calibri" w:cs="Calibri"/>
          <w:sz w:val="24"/>
          <w:szCs w:val="24"/>
          <w:lang w:val="el-GR"/>
        </w:rPr>
        <w:t xml:space="preserve">Να </w:t>
      </w:r>
      <w:r w:rsidR="002F6AB3" w:rsidRPr="00417925">
        <w:rPr>
          <w:rFonts w:ascii="Calibri" w:hAnsi="Calibri" w:cs="Calibri"/>
          <w:sz w:val="24"/>
          <w:szCs w:val="24"/>
          <w:lang w:val="el-GR"/>
        </w:rPr>
        <w:t>ενημερώνει την ομάδα για τον Κανονισμό και τις οδηγίες ασφάλειας,</w:t>
      </w:r>
    </w:p>
    <w:p w:rsidR="00E11734" w:rsidRPr="00417925" w:rsidRDefault="00417925" w:rsidP="00417925">
      <w:pPr>
        <w:pStyle w:val="a0"/>
        <w:numPr>
          <w:ilvl w:val="0"/>
          <w:numId w:val="15"/>
        </w:numPr>
        <w:spacing w:after="0" w:line="240" w:lineRule="auto"/>
        <w:jc w:val="both"/>
        <w:rPr>
          <w:rFonts w:ascii="Calibri" w:hAnsi="Calibri" w:cs="Calibri"/>
          <w:sz w:val="24"/>
          <w:szCs w:val="24"/>
          <w:lang w:val="el-GR"/>
        </w:rPr>
      </w:pPr>
      <w:r w:rsidRPr="00417925">
        <w:rPr>
          <w:rFonts w:ascii="Calibri" w:hAnsi="Calibri" w:cs="Calibri"/>
          <w:sz w:val="24"/>
          <w:szCs w:val="24"/>
          <w:lang w:val="el-GR"/>
        </w:rPr>
        <w:t xml:space="preserve">Να </w:t>
      </w:r>
      <w:r w:rsidR="002F6AB3" w:rsidRPr="00417925">
        <w:rPr>
          <w:rFonts w:ascii="Calibri" w:hAnsi="Calibri" w:cs="Calibri"/>
          <w:sz w:val="24"/>
          <w:szCs w:val="24"/>
          <w:lang w:val="el-GR"/>
        </w:rPr>
        <w:t>είναι διαθέσιμος τηλεφωνικά καθ’ όλη τη διάρκεια της διαμονής,</w:t>
      </w:r>
    </w:p>
    <w:p w:rsidR="00E11734" w:rsidRPr="00417925" w:rsidRDefault="00417925" w:rsidP="00417925">
      <w:pPr>
        <w:pStyle w:val="a0"/>
        <w:numPr>
          <w:ilvl w:val="0"/>
          <w:numId w:val="15"/>
        </w:numPr>
        <w:spacing w:after="0" w:line="240" w:lineRule="auto"/>
        <w:jc w:val="both"/>
        <w:rPr>
          <w:rFonts w:ascii="Calibri" w:hAnsi="Calibri" w:cs="Calibri"/>
          <w:sz w:val="24"/>
          <w:szCs w:val="24"/>
          <w:lang w:val="el-GR"/>
        </w:rPr>
      </w:pPr>
      <w:r w:rsidRPr="00417925">
        <w:rPr>
          <w:rFonts w:ascii="Calibri" w:hAnsi="Calibri" w:cs="Calibri"/>
          <w:sz w:val="24"/>
          <w:szCs w:val="24"/>
          <w:lang w:val="el-GR"/>
        </w:rPr>
        <w:t xml:space="preserve">Να </w:t>
      </w:r>
      <w:r w:rsidR="002F6AB3" w:rsidRPr="00417925">
        <w:rPr>
          <w:rFonts w:ascii="Calibri" w:hAnsi="Calibri" w:cs="Calibri"/>
          <w:sz w:val="24"/>
          <w:szCs w:val="24"/>
          <w:lang w:val="el-GR"/>
        </w:rPr>
        <w:t>αναφέρει άμεσα βλάβη, ζημιά, ατύχημα, απώλεια κλειδιού ή έκτακτο περιστατικό,</w:t>
      </w:r>
    </w:p>
    <w:p w:rsidR="00E11734" w:rsidRPr="00417925" w:rsidRDefault="00417925" w:rsidP="00417925">
      <w:pPr>
        <w:pStyle w:val="a0"/>
        <w:numPr>
          <w:ilvl w:val="0"/>
          <w:numId w:val="15"/>
        </w:numPr>
        <w:spacing w:after="0" w:line="240" w:lineRule="auto"/>
        <w:jc w:val="both"/>
        <w:rPr>
          <w:rFonts w:ascii="Calibri" w:hAnsi="Calibri" w:cs="Calibri"/>
          <w:sz w:val="24"/>
          <w:szCs w:val="24"/>
          <w:lang w:val="el-GR"/>
        </w:rPr>
      </w:pPr>
      <w:r w:rsidRPr="00417925">
        <w:rPr>
          <w:rFonts w:ascii="Calibri" w:hAnsi="Calibri" w:cs="Calibri"/>
          <w:sz w:val="24"/>
          <w:szCs w:val="24"/>
          <w:lang w:val="el-GR"/>
        </w:rPr>
        <w:t xml:space="preserve">Να </w:t>
      </w:r>
      <w:r w:rsidR="002F6AB3" w:rsidRPr="00417925">
        <w:rPr>
          <w:rFonts w:ascii="Calibri" w:hAnsi="Calibri" w:cs="Calibri"/>
          <w:sz w:val="24"/>
          <w:szCs w:val="24"/>
          <w:lang w:val="el-GR"/>
        </w:rPr>
        <w:t>μεριμνά για την τήρηση καθαριότητας, κοινής ησυχίας και ασφαλούς χρήσης από τα μέλη της ομάδας.</w:t>
      </w:r>
    </w:p>
    <w:p w:rsidR="00E11734" w:rsidRPr="00C256AC" w:rsidRDefault="00417925" w:rsidP="00417925">
      <w:pPr>
        <w:pStyle w:val="21"/>
        <w:rPr>
          <w:lang w:val="el-GR"/>
        </w:rPr>
      </w:pPr>
      <w:bookmarkStart w:id="31" w:name="_Toc238117158"/>
      <w:r>
        <w:rPr>
          <w:lang w:val="el-GR"/>
        </w:rPr>
        <w:t>Άρθρο 26</w:t>
      </w:r>
      <w:r w:rsidR="002F6AB3" w:rsidRPr="00C256AC">
        <w:rPr>
          <w:lang w:val="el-GR"/>
        </w:rPr>
        <w:t xml:space="preserve"> – Ονομαστική κατάσταση και μη δηλωμένα πρόσωπα</w:t>
      </w:r>
      <w:bookmarkEnd w:id="31"/>
    </w:p>
    <w:p w:rsidR="00E11734" w:rsidRPr="00417925" w:rsidRDefault="002F6AB3" w:rsidP="00417925">
      <w:pPr>
        <w:spacing w:after="0" w:line="240" w:lineRule="auto"/>
        <w:jc w:val="both"/>
        <w:rPr>
          <w:rFonts w:ascii="Calibri" w:hAnsi="Calibri" w:cs="Calibri"/>
          <w:sz w:val="24"/>
          <w:szCs w:val="24"/>
          <w:lang w:val="el-GR"/>
        </w:rPr>
      </w:pPr>
      <w:r w:rsidRPr="00417925">
        <w:rPr>
          <w:rFonts w:ascii="Calibri" w:hAnsi="Calibri" w:cs="Calibri"/>
          <w:sz w:val="24"/>
          <w:szCs w:val="24"/>
          <w:lang w:val="el-GR"/>
        </w:rPr>
        <w:t xml:space="preserve">Ο </w:t>
      </w:r>
      <w:r w:rsidR="00417925" w:rsidRPr="00417925">
        <w:rPr>
          <w:rFonts w:ascii="Calibri" w:hAnsi="Calibri" w:cs="Calibri"/>
          <w:sz w:val="24"/>
          <w:szCs w:val="24"/>
          <w:lang w:val="el-GR"/>
        </w:rPr>
        <w:t>φορέας είναι υποχρεωμένος να παραδίδει</w:t>
      </w:r>
      <w:r w:rsidRPr="00417925">
        <w:rPr>
          <w:rFonts w:ascii="Calibri" w:hAnsi="Calibri" w:cs="Calibri"/>
          <w:sz w:val="24"/>
          <w:szCs w:val="24"/>
          <w:lang w:val="el-GR"/>
        </w:rPr>
        <w:t xml:space="preserve"> ονομαστική κατάσταση </w:t>
      </w:r>
      <w:r w:rsidR="00417925" w:rsidRPr="00417925">
        <w:rPr>
          <w:rFonts w:ascii="Calibri" w:hAnsi="Calibri" w:cs="Calibri"/>
          <w:sz w:val="24"/>
          <w:szCs w:val="24"/>
          <w:lang w:val="el-GR"/>
        </w:rPr>
        <w:t xml:space="preserve">των συμμετεχόντων δύο (2) ημέρες πριν την άφιξη, </w:t>
      </w:r>
      <w:r w:rsidRPr="00417925">
        <w:rPr>
          <w:rFonts w:ascii="Calibri" w:hAnsi="Calibri" w:cs="Calibri"/>
          <w:sz w:val="24"/>
          <w:szCs w:val="24"/>
          <w:lang w:val="el-GR"/>
        </w:rPr>
        <w:t>για λόγους ασφάλειας, κατανομής και διαχείρισης έκτακτης ανάγκης. Η κατάσταση υποβάλλεται με ασφαλή τρόπο και χρησιμοποιείται μόνο για τους αναγκαίους διοικητικούς σκοπούς.</w:t>
      </w:r>
    </w:p>
    <w:p w:rsidR="00E11734" w:rsidRPr="00417925" w:rsidRDefault="002F6AB3" w:rsidP="00417925">
      <w:pPr>
        <w:spacing w:after="0" w:line="240" w:lineRule="auto"/>
        <w:jc w:val="both"/>
        <w:rPr>
          <w:rFonts w:ascii="Calibri" w:hAnsi="Calibri" w:cs="Calibri"/>
          <w:sz w:val="24"/>
          <w:szCs w:val="24"/>
          <w:lang w:val="el-GR"/>
        </w:rPr>
      </w:pPr>
      <w:r w:rsidRPr="00417925">
        <w:rPr>
          <w:rFonts w:ascii="Calibri" w:hAnsi="Calibri" w:cs="Calibri"/>
          <w:sz w:val="24"/>
          <w:szCs w:val="24"/>
          <w:lang w:val="el-GR"/>
        </w:rPr>
        <w:lastRenderedPageBreak/>
        <w:t>Δεν επιτρέπεται διανυκτέρευση ατόμου που δεν ανήκει στην εγκεκριμένη ομάδα ή δεν έχει γνωστοποιηθεί σύμφωνα με τις οδηγίες του Δήμου.</w:t>
      </w:r>
    </w:p>
    <w:p w:rsidR="00E11734" w:rsidRPr="00C256AC" w:rsidRDefault="00417925" w:rsidP="00417925">
      <w:pPr>
        <w:pStyle w:val="21"/>
        <w:rPr>
          <w:lang w:val="el-GR"/>
        </w:rPr>
      </w:pPr>
      <w:bookmarkStart w:id="32" w:name="_Toc238117159"/>
      <w:r>
        <w:rPr>
          <w:lang w:val="el-GR"/>
        </w:rPr>
        <w:t>Άρθρο 27</w:t>
      </w:r>
      <w:r w:rsidR="002F6AB3" w:rsidRPr="00C256AC">
        <w:rPr>
          <w:lang w:val="el-GR"/>
        </w:rPr>
        <w:t xml:space="preserve"> – Ανήλικοι</w:t>
      </w:r>
      <w:bookmarkEnd w:id="32"/>
    </w:p>
    <w:p w:rsidR="00E11734" w:rsidRPr="00826B72" w:rsidRDefault="002F6AB3" w:rsidP="00826B72">
      <w:pPr>
        <w:spacing w:after="0" w:line="240" w:lineRule="auto"/>
        <w:jc w:val="both"/>
        <w:rPr>
          <w:rFonts w:ascii="Calibri" w:hAnsi="Calibri" w:cs="Calibri"/>
          <w:sz w:val="24"/>
          <w:szCs w:val="24"/>
          <w:lang w:val="el-GR"/>
        </w:rPr>
      </w:pPr>
      <w:r w:rsidRPr="00826B72">
        <w:rPr>
          <w:rFonts w:ascii="Calibri" w:hAnsi="Calibri" w:cs="Calibri"/>
          <w:sz w:val="24"/>
          <w:szCs w:val="24"/>
          <w:lang w:val="el-GR"/>
        </w:rPr>
        <w:t>Η εποπτεία των ανηλίκων ανήκει αποκλειστικά στους νόμιμους συνοδούς/εκπαιδευτικούς/υπευθύνους του φορέα. Ο Δήμος δεν αναλαμβάνει καθήκοντα επιτήρησης ανηλίκων λόγω της διάθεσης των εγκαταστάσεων.</w:t>
      </w:r>
    </w:p>
    <w:p w:rsidR="00E11734" w:rsidRPr="00826B72" w:rsidRDefault="002F6AB3" w:rsidP="00826B72">
      <w:pPr>
        <w:spacing w:after="0" w:line="240" w:lineRule="auto"/>
        <w:jc w:val="both"/>
        <w:rPr>
          <w:rFonts w:ascii="Calibri" w:hAnsi="Calibri" w:cs="Calibri"/>
          <w:sz w:val="24"/>
          <w:szCs w:val="24"/>
          <w:lang w:val="el-GR"/>
        </w:rPr>
      </w:pPr>
      <w:r w:rsidRPr="00826B72">
        <w:rPr>
          <w:rFonts w:ascii="Calibri" w:hAnsi="Calibri" w:cs="Calibri"/>
          <w:sz w:val="24"/>
          <w:szCs w:val="24"/>
          <w:lang w:val="el-GR"/>
        </w:rPr>
        <w:t>Ο φορέας εξασφαλίζει τον απαιτούμενο αριθμό συνοδών, τις τυχόν γονικές συναινέσεις, τις διαδικασίες μετακίνησης και κάθε άλλη προϋπόθεση που επιβάλλεται από το θεσμικό πλαίσιο της συγκεκ</w:t>
      </w:r>
      <w:r w:rsidR="00826B72" w:rsidRPr="00826B72">
        <w:rPr>
          <w:rFonts w:ascii="Calibri" w:hAnsi="Calibri" w:cs="Calibri"/>
          <w:sz w:val="24"/>
          <w:szCs w:val="24"/>
          <w:lang w:val="el-GR"/>
        </w:rPr>
        <w:t>ριμένης εκπαιδευτικής ή άλλης</w:t>
      </w:r>
      <w:r w:rsidRPr="00826B72">
        <w:rPr>
          <w:rFonts w:ascii="Calibri" w:hAnsi="Calibri" w:cs="Calibri"/>
          <w:sz w:val="24"/>
          <w:szCs w:val="24"/>
          <w:lang w:val="el-GR"/>
        </w:rPr>
        <w:t xml:space="preserve"> δράσης.</w:t>
      </w:r>
    </w:p>
    <w:p w:rsidR="00E11734" w:rsidRPr="00BF26DF" w:rsidRDefault="00417925" w:rsidP="00417925">
      <w:pPr>
        <w:pStyle w:val="21"/>
        <w:rPr>
          <w:lang w:val="el-GR"/>
        </w:rPr>
      </w:pPr>
      <w:bookmarkStart w:id="33" w:name="_Toc238117160"/>
      <w:r>
        <w:rPr>
          <w:lang w:val="el-GR"/>
        </w:rPr>
        <w:t>Άρθρο 28</w:t>
      </w:r>
      <w:r w:rsidR="002F6AB3" w:rsidRPr="00C256AC">
        <w:rPr>
          <w:lang w:val="el-GR"/>
        </w:rPr>
        <w:t xml:space="preserve"> – Κοινή ησυχία και συμπεριφορά</w:t>
      </w:r>
      <w:r w:rsidR="00826B72">
        <w:rPr>
          <w:lang w:val="el-GR"/>
        </w:rPr>
        <w:t xml:space="preserve"> - </w:t>
      </w:r>
      <w:r w:rsidR="00BF26DF" w:rsidRPr="00C256AC">
        <w:rPr>
          <w:lang w:val="el-GR"/>
        </w:rPr>
        <w:t>Απαγορεύσεις εντός οικίσκων και κοινόχρηστων χώρων</w:t>
      </w:r>
      <w:bookmarkEnd w:id="33"/>
    </w:p>
    <w:p w:rsidR="00E11734" w:rsidRPr="00BF26DF" w:rsidRDefault="002F6AB3" w:rsidP="00BF26DF">
      <w:pPr>
        <w:spacing w:after="0" w:line="240" w:lineRule="auto"/>
        <w:jc w:val="both"/>
        <w:rPr>
          <w:rFonts w:ascii="Calibri" w:hAnsi="Calibri" w:cs="Calibri"/>
          <w:sz w:val="24"/>
          <w:szCs w:val="24"/>
          <w:lang w:val="el-GR"/>
        </w:rPr>
      </w:pPr>
      <w:r w:rsidRPr="00BF26DF">
        <w:rPr>
          <w:rFonts w:ascii="Calibri" w:hAnsi="Calibri" w:cs="Calibri"/>
          <w:sz w:val="24"/>
          <w:szCs w:val="24"/>
          <w:lang w:val="el-GR"/>
        </w:rPr>
        <w:t xml:space="preserve">Οι φιλοξενούμενοι οφείλουν να συμπεριφέρονται με τρόπο που δεν </w:t>
      </w:r>
      <w:r w:rsidR="00826B72" w:rsidRPr="00BF26DF">
        <w:rPr>
          <w:rFonts w:ascii="Calibri" w:hAnsi="Calibri" w:cs="Calibri"/>
          <w:sz w:val="24"/>
          <w:szCs w:val="24"/>
          <w:lang w:val="el-GR"/>
        </w:rPr>
        <w:t>προκαλεί όχληση σε άλλες ομάδες</w:t>
      </w:r>
      <w:r w:rsidRPr="00BF26DF">
        <w:rPr>
          <w:rFonts w:ascii="Calibri" w:hAnsi="Calibri" w:cs="Calibri"/>
          <w:sz w:val="24"/>
          <w:szCs w:val="24"/>
          <w:lang w:val="el-GR"/>
        </w:rPr>
        <w:t>. Τηρούνται οι εκάστοτε ισχύουσες ώρες κοινής ησυχίας και οι ειδικές οδηγίες του Δήμου.</w:t>
      </w:r>
    </w:p>
    <w:p w:rsidR="00E11734" w:rsidRPr="00BF26DF" w:rsidRDefault="002F6AB3" w:rsidP="00BF26DF">
      <w:pPr>
        <w:spacing w:after="0" w:line="240" w:lineRule="auto"/>
        <w:jc w:val="both"/>
        <w:rPr>
          <w:rFonts w:ascii="Calibri" w:hAnsi="Calibri" w:cs="Calibri"/>
          <w:sz w:val="24"/>
          <w:szCs w:val="24"/>
          <w:lang w:val="el-GR"/>
        </w:rPr>
      </w:pPr>
      <w:r w:rsidRPr="00BF26DF">
        <w:rPr>
          <w:rFonts w:ascii="Calibri" w:hAnsi="Calibri" w:cs="Calibri"/>
          <w:sz w:val="24"/>
          <w:szCs w:val="24"/>
          <w:lang w:val="el-GR"/>
        </w:rPr>
        <w:t>Μουσική, χρήση ηχητικών συστημάτων ή υπαίθριες συγκεντρώσεις επιτρέπονται μόνο σε εύλογη ένταση και, όταν πρόκειται για οργανωμένη εκδήλωση, κατόπιν προηγούμενης έγκρισης.</w:t>
      </w:r>
    </w:p>
    <w:p w:rsidR="00BF26DF" w:rsidRPr="00BF26DF" w:rsidRDefault="00BF26DF" w:rsidP="00BF26DF">
      <w:pPr>
        <w:spacing w:after="0" w:line="240" w:lineRule="auto"/>
        <w:jc w:val="both"/>
        <w:rPr>
          <w:rFonts w:ascii="Calibri" w:hAnsi="Calibri" w:cs="Calibri"/>
          <w:sz w:val="24"/>
          <w:szCs w:val="24"/>
          <w:lang w:val="el-GR"/>
        </w:rPr>
      </w:pPr>
      <w:r w:rsidRPr="00BF26DF">
        <w:rPr>
          <w:rFonts w:ascii="Calibri" w:hAnsi="Calibri" w:cs="Calibri"/>
          <w:sz w:val="24"/>
          <w:szCs w:val="24"/>
          <w:lang w:val="el-GR"/>
        </w:rPr>
        <w:t>Απαγορεύεται</w:t>
      </w:r>
      <w:r w:rsidRPr="00BF26DF">
        <w:rPr>
          <w:rFonts w:ascii="Calibri" w:hAnsi="Calibri" w:cs="Calibri"/>
          <w:sz w:val="24"/>
          <w:szCs w:val="24"/>
        </w:rPr>
        <w:t>:</w:t>
      </w:r>
    </w:p>
    <w:p w:rsidR="00E11734" w:rsidRPr="00BF26DF" w:rsidRDefault="00BF26DF" w:rsidP="00BF26DF">
      <w:pPr>
        <w:pStyle w:val="a0"/>
        <w:numPr>
          <w:ilvl w:val="0"/>
          <w:numId w:val="17"/>
        </w:numPr>
        <w:spacing w:after="0" w:line="240" w:lineRule="auto"/>
        <w:jc w:val="both"/>
        <w:rPr>
          <w:rFonts w:ascii="Calibri" w:hAnsi="Calibri" w:cs="Calibri"/>
          <w:sz w:val="24"/>
          <w:szCs w:val="24"/>
          <w:lang w:val="el-GR"/>
        </w:rPr>
      </w:pPr>
      <w:r w:rsidRPr="00BF26DF">
        <w:rPr>
          <w:rFonts w:ascii="Calibri" w:hAnsi="Calibri" w:cs="Calibri"/>
          <w:sz w:val="24"/>
          <w:szCs w:val="24"/>
          <w:lang w:val="el-GR"/>
        </w:rPr>
        <w:t xml:space="preserve">Το </w:t>
      </w:r>
      <w:r w:rsidR="002F6AB3" w:rsidRPr="00BF26DF">
        <w:rPr>
          <w:rFonts w:ascii="Calibri" w:hAnsi="Calibri" w:cs="Calibri"/>
          <w:sz w:val="24"/>
          <w:szCs w:val="24"/>
          <w:lang w:val="el-GR"/>
        </w:rPr>
        <w:t>κάπνισμα</w:t>
      </w:r>
      <w:r w:rsidRPr="00BF26DF">
        <w:rPr>
          <w:rFonts w:ascii="Calibri" w:hAnsi="Calibri" w:cs="Calibri"/>
          <w:sz w:val="24"/>
          <w:szCs w:val="24"/>
          <w:lang w:val="el-GR"/>
        </w:rPr>
        <w:t xml:space="preserve"> τόσο</w:t>
      </w:r>
      <w:r w:rsidR="002F6AB3" w:rsidRPr="00BF26DF">
        <w:rPr>
          <w:rFonts w:ascii="Calibri" w:hAnsi="Calibri" w:cs="Calibri"/>
          <w:sz w:val="24"/>
          <w:szCs w:val="24"/>
          <w:lang w:val="el-GR"/>
        </w:rPr>
        <w:t xml:space="preserve"> στους εσωτερικούς </w:t>
      </w:r>
      <w:r w:rsidRPr="00BF26DF">
        <w:rPr>
          <w:rFonts w:ascii="Calibri" w:hAnsi="Calibri" w:cs="Calibri"/>
          <w:sz w:val="24"/>
          <w:szCs w:val="24"/>
          <w:lang w:val="el-GR"/>
        </w:rPr>
        <w:t>όσο και στους εξωτερικούς χώρους του οικισμού</w:t>
      </w:r>
      <w:r w:rsidR="002F6AB3" w:rsidRPr="00BF26DF">
        <w:rPr>
          <w:rFonts w:ascii="Calibri" w:hAnsi="Calibri" w:cs="Calibri"/>
          <w:sz w:val="24"/>
          <w:szCs w:val="24"/>
          <w:lang w:val="el-GR"/>
        </w:rPr>
        <w:t>,</w:t>
      </w:r>
    </w:p>
    <w:p w:rsidR="00E11734" w:rsidRPr="00BF26DF" w:rsidRDefault="00BF26DF" w:rsidP="00BF26DF">
      <w:pPr>
        <w:pStyle w:val="a0"/>
        <w:numPr>
          <w:ilvl w:val="0"/>
          <w:numId w:val="17"/>
        </w:numPr>
        <w:spacing w:after="0" w:line="240" w:lineRule="auto"/>
        <w:jc w:val="both"/>
        <w:rPr>
          <w:rFonts w:ascii="Calibri" w:hAnsi="Calibri" w:cs="Calibri"/>
          <w:sz w:val="24"/>
          <w:szCs w:val="24"/>
          <w:lang w:val="el-GR"/>
        </w:rPr>
      </w:pPr>
      <w:r w:rsidRPr="00BF26DF">
        <w:rPr>
          <w:rFonts w:ascii="Calibri" w:hAnsi="Calibri" w:cs="Calibri"/>
          <w:sz w:val="24"/>
          <w:szCs w:val="24"/>
          <w:lang w:val="el-GR"/>
        </w:rPr>
        <w:t xml:space="preserve">Το </w:t>
      </w:r>
      <w:r w:rsidR="002F6AB3" w:rsidRPr="00BF26DF">
        <w:rPr>
          <w:rFonts w:ascii="Calibri" w:hAnsi="Calibri" w:cs="Calibri"/>
          <w:sz w:val="24"/>
          <w:szCs w:val="24"/>
          <w:lang w:val="el-GR"/>
        </w:rPr>
        <w:t>άναμμα κεριών, εστιών, ψησταριών ή άλλης ανοικτής φλόγας εκτός ειδικά εγκεκριμένων χώρων,</w:t>
      </w:r>
    </w:p>
    <w:p w:rsidR="00E11734" w:rsidRPr="00BF26DF" w:rsidRDefault="00BF26DF" w:rsidP="00BF26DF">
      <w:pPr>
        <w:pStyle w:val="a0"/>
        <w:numPr>
          <w:ilvl w:val="0"/>
          <w:numId w:val="17"/>
        </w:numPr>
        <w:spacing w:after="0" w:line="240" w:lineRule="auto"/>
        <w:jc w:val="both"/>
        <w:rPr>
          <w:rFonts w:ascii="Calibri" w:hAnsi="Calibri" w:cs="Calibri"/>
          <w:sz w:val="24"/>
          <w:szCs w:val="24"/>
          <w:lang w:val="el-GR"/>
        </w:rPr>
      </w:pPr>
      <w:r w:rsidRPr="00BF26DF">
        <w:rPr>
          <w:rFonts w:ascii="Calibri" w:hAnsi="Calibri" w:cs="Calibri"/>
          <w:sz w:val="24"/>
          <w:szCs w:val="24"/>
          <w:lang w:val="el-GR"/>
        </w:rPr>
        <w:t xml:space="preserve">Η </w:t>
      </w:r>
      <w:r w:rsidR="002F6AB3" w:rsidRPr="00BF26DF">
        <w:rPr>
          <w:rFonts w:ascii="Calibri" w:hAnsi="Calibri" w:cs="Calibri"/>
          <w:sz w:val="24"/>
          <w:szCs w:val="24"/>
          <w:lang w:val="el-GR"/>
        </w:rPr>
        <w:t>χρήση μη εγκεκριμένων θερμαντικών σωμάτων, μαγειρικών συσκευών, ισχυρών ηλεκτρικών φορτίων ή πρόχειρων ηλεκτρολογικών συνδέσεων,</w:t>
      </w:r>
    </w:p>
    <w:p w:rsidR="00E11734" w:rsidRPr="00BF26DF" w:rsidRDefault="00BF26DF" w:rsidP="00BF26DF">
      <w:pPr>
        <w:pStyle w:val="a0"/>
        <w:numPr>
          <w:ilvl w:val="0"/>
          <w:numId w:val="17"/>
        </w:numPr>
        <w:spacing w:after="0" w:line="240" w:lineRule="auto"/>
        <w:jc w:val="both"/>
        <w:rPr>
          <w:rFonts w:ascii="Calibri" w:hAnsi="Calibri" w:cs="Calibri"/>
          <w:sz w:val="24"/>
          <w:szCs w:val="24"/>
          <w:lang w:val="el-GR"/>
        </w:rPr>
      </w:pPr>
      <w:r w:rsidRPr="00BF26DF">
        <w:rPr>
          <w:rFonts w:ascii="Calibri" w:hAnsi="Calibri" w:cs="Calibri"/>
          <w:sz w:val="24"/>
          <w:szCs w:val="24"/>
          <w:lang w:val="el-GR"/>
        </w:rPr>
        <w:t xml:space="preserve">Η </w:t>
      </w:r>
      <w:r w:rsidR="002F6AB3" w:rsidRPr="00BF26DF">
        <w:rPr>
          <w:rFonts w:ascii="Calibri" w:hAnsi="Calibri" w:cs="Calibri"/>
          <w:sz w:val="24"/>
          <w:szCs w:val="24"/>
          <w:lang w:val="el-GR"/>
        </w:rPr>
        <w:t>μετακίνηση, αποσυναρμολόγηση ή τροποποίηση μόνιμου εξοπλισμού χωρίς άδεια,</w:t>
      </w:r>
    </w:p>
    <w:p w:rsidR="00E11734" w:rsidRPr="00BF26DF" w:rsidRDefault="00BF26DF" w:rsidP="00BF26DF">
      <w:pPr>
        <w:pStyle w:val="a0"/>
        <w:numPr>
          <w:ilvl w:val="0"/>
          <w:numId w:val="17"/>
        </w:numPr>
        <w:spacing w:after="0" w:line="240" w:lineRule="auto"/>
        <w:jc w:val="both"/>
        <w:rPr>
          <w:rFonts w:ascii="Calibri" w:hAnsi="Calibri" w:cs="Calibri"/>
          <w:sz w:val="24"/>
          <w:szCs w:val="24"/>
          <w:lang w:val="el-GR"/>
        </w:rPr>
      </w:pPr>
      <w:r w:rsidRPr="00BF26DF">
        <w:rPr>
          <w:rFonts w:ascii="Calibri" w:hAnsi="Calibri" w:cs="Calibri"/>
          <w:sz w:val="24"/>
          <w:szCs w:val="24"/>
          <w:lang w:val="el-GR"/>
        </w:rPr>
        <w:t xml:space="preserve">Οι </w:t>
      </w:r>
      <w:r w:rsidR="002F6AB3" w:rsidRPr="00BF26DF">
        <w:rPr>
          <w:rFonts w:ascii="Calibri" w:hAnsi="Calibri" w:cs="Calibri"/>
          <w:sz w:val="24"/>
          <w:szCs w:val="24"/>
          <w:lang w:val="el-GR"/>
        </w:rPr>
        <w:t>παρεμβάσεις σε ηλεκτρικούς πίνακες, συστήματα θέρμανσης, πυρασφάλειας ή ύδρευσης,</w:t>
      </w:r>
    </w:p>
    <w:p w:rsidR="00E11734" w:rsidRPr="00BF26DF" w:rsidRDefault="00BF26DF" w:rsidP="00BF26DF">
      <w:pPr>
        <w:pStyle w:val="a0"/>
        <w:numPr>
          <w:ilvl w:val="0"/>
          <w:numId w:val="17"/>
        </w:numPr>
        <w:spacing w:after="0" w:line="240" w:lineRule="auto"/>
        <w:jc w:val="both"/>
        <w:rPr>
          <w:rFonts w:ascii="Calibri" w:hAnsi="Calibri" w:cs="Calibri"/>
          <w:sz w:val="24"/>
          <w:szCs w:val="24"/>
          <w:lang w:val="el-GR"/>
        </w:rPr>
      </w:pPr>
      <w:r w:rsidRPr="00BF26DF">
        <w:rPr>
          <w:rFonts w:ascii="Calibri" w:hAnsi="Calibri" w:cs="Calibri"/>
          <w:sz w:val="24"/>
          <w:szCs w:val="24"/>
          <w:lang w:val="el-GR"/>
        </w:rPr>
        <w:t xml:space="preserve">Η </w:t>
      </w:r>
      <w:r w:rsidR="002F6AB3" w:rsidRPr="00BF26DF">
        <w:rPr>
          <w:rFonts w:ascii="Calibri" w:hAnsi="Calibri" w:cs="Calibri"/>
          <w:sz w:val="24"/>
          <w:szCs w:val="24"/>
          <w:lang w:val="el-GR"/>
        </w:rPr>
        <w:t>φθορά ή αφαίρεση δημοτικού εξοπλισμού, σήμανσης ή μέσων πυρόσβεσης,</w:t>
      </w:r>
    </w:p>
    <w:p w:rsidR="00E11734" w:rsidRPr="00BF26DF" w:rsidRDefault="00BF26DF" w:rsidP="00BF26DF">
      <w:pPr>
        <w:pStyle w:val="a0"/>
        <w:numPr>
          <w:ilvl w:val="0"/>
          <w:numId w:val="17"/>
        </w:numPr>
        <w:spacing w:after="0" w:line="240" w:lineRule="auto"/>
        <w:jc w:val="both"/>
        <w:rPr>
          <w:rFonts w:ascii="Calibri" w:hAnsi="Calibri" w:cs="Calibri"/>
          <w:sz w:val="24"/>
          <w:szCs w:val="24"/>
          <w:lang w:val="el-GR"/>
        </w:rPr>
      </w:pPr>
      <w:r w:rsidRPr="00BF26DF">
        <w:rPr>
          <w:rFonts w:ascii="Calibri" w:hAnsi="Calibri" w:cs="Calibri"/>
          <w:sz w:val="24"/>
          <w:szCs w:val="24"/>
          <w:lang w:val="el-GR"/>
        </w:rPr>
        <w:t xml:space="preserve">Η </w:t>
      </w:r>
      <w:r w:rsidR="002F6AB3" w:rsidRPr="00BF26DF">
        <w:rPr>
          <w:rFonts w:ascii="Calibri" w:hAnsi="Calibri" w:cs="Calibri"/>
          <w:sz w:val="24"/>
          <w:szCs w:val="24"/>
          <w:lang w:val="el-GR"/>
        </w:rPr>
        <w:t>αποθήκευση εύφλεκτων, εκρηκτικών ή άλλων επικίνδυνων υλικών χωρίς ειδική νόμιμη έγκριση.</w:t>
      </w:r>
    </w:p>
    <w:p w:rsidR="00E11734" w:rsidRPr="00C256AC" w:rsidRDefault="00BF26DF" w:rsidP="00417925">
      <w:pPr>
        <w:pStyle w:val="21"/>
        <w:rPr>
          <w:lang w:val="el-GR"/>
        </w:rPr>
      </w:pPr>
      <w:bookmarkStart w:id="34" w:name="_Toc238117161"/>
      <w:r>
        <w:rPr>
          <w:lang w:val="el-GR"/>
        </w:rPr>
        <w:t>Άρθρο 29</w:t>
      </w:r>
      <w:r w:rsidR="002F6AB3" w:rsidRPr="00C256AC">
        <w:rPr>
          <w:lang w:val="el-GR"/>
        </w:rPr>
        <w:t xml:space="preserve"> – Ορθολογική χρήση νερού και ενέργειας</w:t>
      </w:r>
      <w:bookmarkEnd w:id="34"/>
    </w:p>
    <w:p w:rsidR="00E11734" w:rsidRPr="00BF26DF" w:rsidRDefault="002F6AB3" w:rsidP="00BF26DF">
      <w:pPr>
        <w:spacing w:after="0" w:line="240" w:lineRule="auto"/>
        <w:jc w:val="both"/>
        <w:rPr>
          <w:rFonts w:ascii="Calibri" w:hAnsi="Calibri" w:cs="Calibri"/>
          <w:sz w:val="24"/>
          <w:szCs w:val="24"/>
          <w:lang w:val="el-GR"/>
        </w:rPr>
      </w:pPr>
      <w:r w:rsidRPr="00BF26DF">
        <w:rPr>
          <w:rFonts w:ascii="Calibri" w:hAnsi="Calibri" w:cs="Calibri"/>
          <w:sz w:val="24"/>
          <w:szCs w:val="24"/>
          <w:lang w:val="el-GR"/>
        </w:rPr>
        <w:t>Οι φιλοξενούμενοι οφείλουν να περιορίζουν άσκοπη κατανάλωση νερού και ενέργειας, να κλείνουν φωτισμό, συσκευές και βρύσες όταν δεν χρησιμοποιούνται και να μην αφήνουν θέρμανση ή ψύξη σ</w:t>
      </w:r>
      <w:r w:rsidR="00BF26DF" w:rsidRPr="00BF26DF">
        <w:rPr>
          <w:rFonts w:ascii="Calibri" w:hAnsi="Calibri" w:cs="Calibri"/>
          <w:sz w:val="24"/>
          <w:szCs w:val="24"/>
          <w:lang w:val="el-GR"/>
        </w:rPr>
        <w:t xml:space="preserve">ε λειτουργία με ανοιχτές πόρτες και </w:t>
      </w:r>
      <w:r w:rsidRPr="00BF26DF">
        <w:rPr>
          <w:rFonts w:ascii="Calibri" w:hAnsi="Calibri" w:cs="Calibri"/>
          <w:sz w:val="24"/>
          <w:szCs w:val="24"/>
          <w:lang w:val="el-GR"/>
        </w:rPr>
        <w:t>παράθυρα.</w:t>
      </w:r>
    </w:p>
    <w:p w:rsidR="00E11734" w:rsidRPr="00BF26DF" w:rsidRDefault="002F6AB3" w:rsidP="00BF26DF">
      <w:pPr>
        <w:spacing w:after="0" w:line="240" w:lineRule="auto"/>
        <w:jc w:val="both"/>
        <w:rPr>
          <w:rFonts w:ascii="Calibri" w:hAnsi="Calibri" w:cs="Calibri"/>
          <w:sz w:val="24"/>
          <w:szCs w:val="24"/>
          <w:lang w:val="el-GR"/>
        </w:rPr>
      </w:pPr>
      <w:r w:rsidRPr="00BF26DF">
        <w:rPr>
          <w:rFonts w:ascii="Calibri" w:hAnsi="Calibri" w:cs="Calibri"/>
          <w:sz w:val="24"/>
          <w:szCs w:val="24"/>
          <w:lang w:val="el-GR"/>
        </w:rPr>
        <w:t>Κάθε διαρροή νερού, ηλεκτρική δυσλειτουργία ή ασυνήθιστη κατανάλωση αναφέρεται άμεσα στον Δήμο και δεν επιχειρείται επισκευή από μη εξουσιοδοτημένο πρόσωπο.</w:t>
      </w:r>
    </w:p>
    <w:p w:rsidR="00E11734" w:rsidRPr="00C256AC" w:rsidRDefault="00417925" w:rsidP="00417925">
      <w:pPr>
        <w:pStyle w:val="21"/>
        <w:rPr>
          <w:lang w:val="el-GR"/>
        </w:rPr>
      </w:pPr>
      <w:bookmarkStart w:id="35" w:name="_Toc238117162"/>
      <w:r>
        <w:rPr>
          <w:lang w:val="el-GR"/>
        </w:rPr>
        <w:t>Άρθρο 3</w:t>
      </w:r>
      <w:r w:rsidR="00BF26DF">
        <w:rPr>
          <w:lang w:val="el-GR"/>
        </w:rPr>
        <w:t>0</w:t>
      </w:r>
      <w:r w:rsidR="002F6AB3" w:rsidRPr="00C256AC">
        <w:rPr>
          <w:lang w:val="el-GR"/>
        </w:rPr>
        <w:t xml:space="preserve"> – Οχήματα, στάθμευση και υπαίθριοι χώροι</w:t>
      </w:r>
      <w:bookmarkEnd w:id="35"/>
    </w:p>
    <w:p w:rsidR="00E11734" w:rsidRPr="00BF26DF" w:rsidRDefault="002F6AB3" w:rsidP="00BF26DF">
      <w:pPr>
        <w:spacing w:after="0" w:line="240" w:lineRule="auto"/>
        <w:jc w:val="both"/>
        <w:rPr>
          <w:rFonts w:ascii="Calibri" w:hAnsi="Calibri" w:cs="Calibri"/>
          <w:sz w:val="24"/>
          <w:szCs w:val="24"/>
          <w:lang w:val="el-GR"/>
        </w:rPr>
      </w:pPr>
      <w:r w:rsidRPr="00BF26DF">
        <w:rPr>
          <w:rFonts w:ascii="Calibri" w:hAnsi="Calibri" w:cs="Calibri"/>
          <w:sz w:val="24"/>
          <w:szCs w:val="24"/>
          <w:lang w:val="el-GR"/>
        </w:rPr>
        <w:t>Η κίνηση οχημάτων εντός του Οικισμού γίνεται με ιδιαίτερη προσοχή και μόνο όπου επιτρέπεται. Η στάθμευση δεν πρέπει να παρεμποδίζει οδούς πρόσβασης, εξόδους, πυροσβεστικά οχήματα ή χώρους που πρέπει να παραμένουν ελεύθεροι.</w:t>
      </w:r>
    </w:p>
    <w:p w:rsidR="00E11734" w:rsidRPr="00BF26DF" w:rsidRDefault="002F6AB3" w:rsidP="00BF26DF">
      <w:pPr>
        <w:spacing w:after="0" w:line="240" w:lineRule="auto"/>
        <w:jc w:val="both"/>
        <w:rPr>
          <w:rFonts w:ascii="Calibri" w:hAnsi="Calibri" w:cs="Calibri"/>
          <w:sz w:val="24"/>
          <w:szCs w:val="24"/>
          <w:lang w:val="el-GR"/>
        </w:rPr>
      </w:pPr>
      <w:r w:rsidRPr="00BF26DF">
        <w:rPr>
          <w:rFonts w:ascii="Calibri" w:hAnsi="Calibri" w:cs="Calibri"/>
          <w:sz w:val="24"/>
          <w:szCs w:val="24"/>
          <w:lang w:val="el-GR"/>
        </w:rPr>
        <w:t>Δεν επιτρέπεται κατασκήνωση, εγκατάσταση σκηνών ή τροχόσπιτων, υπαίθρια ψησίματα ή άλλες πρόσθετες χρήσεις χωρίς προηγούμενη έγκριση του Δήμου και τήρηση των ειδικών κανόνων πυροπροστασίας.</w:t>
      </w:r>
    </w:p>
    <w:p w:rsidR="00E11734" w:rsidRPr="00C256AC" w:rsidRDefault="002F6AB3" w:rsidP="00BF26DF">
      <w:pPr>
        <w:pStyle w:val="1"/>
        <w:rPr>
          <w:lang w:val="el-GR"/>
        </w:rPr>
      </w:pPr>
      <w:bookmarkStart w:id="36" w:name="_Toc238117163"/>
      <w:r w:rsidRPr="00C256AC">
        <w:rPr>
          <w:lang w:val="el-GR"/>
        </w:rPr>
        <w:lastRenderedPageBreak/>
        <w:t xml:space="preserve">ΜΕΡΟΣ ΣΤ΄ – ΚΑΘΑΡΙΟΤΗΤΑ, ΥΓΙΕΙΝΗ, </w:t>
      </w:r>
      <w:r w:rsidR="00CA2FDA">
        <w:rPr>
          <w:lang w:val="el-GR"/>
        </w:rPr>
        <w:t>ΑΠΟΡΡΙΜΜΑΤΑ ΚΑΙ ΑΝΑΚΥΚΛΩΣΗ</w:t>
      </w:r>
      <w:bookmarkEnd w:id="36"/>
    </w:p>
    <w:p w:rsidR="00E11734" w:rsidRPr="00C256AC" w:rsidRDefault="00272107" w:rsidP="00BF26DF">
      <w:pPr>
        <w:pStyle w:val="21"/>
        <w:rPr>
          <w:lang w:val="el-GR"/>
        </w:rPr>
      </w:pPr>
      <w:bookmarkStart w:id="37" w:name="_Toc238117164"/>
      <w:r>
        <w:rPr>
          <w:lang w:val="el-GR"/>
        </w:rPr>
        <w:t>Άρθρο 31</w:t>
      </w:r>
      <w:r w:rsidR="002F6AB3" w:rsidRPr="00C256AC">
        <w:rPr>
          <w:lang w:val="el-GR"/>
        </w:rPr>
        <w:t xml:space="preserve"> – Υποχρεωτικός επαγγελματικός καθαρισμός φιλοξενιών Κατηγορίας Β</w:t>
      </w:r>
      <w:bookmarkEnd w:id="37"/>
    </w:p>
    <w:p w:rsidR="00E11734" w:rsidRPr="002C5A6F" w:rsidRDefault="002F6AB3" w:rsidP="002C5A6F">
      <w:pPr>
        <w:spacing w:after="0" w:line="240" w:lineRule="auto"/>
        <w:jc w:val="both"/>
        <w:rPr>
          <w:rFonts w:ascii="Calibri" w:hAnsi="Calibri" w:cs="Calibri"/>
          <w:sz w:val="24"/>
          <w:szCs w:val="24"/>
          <w:lang w:val="el-GR"/>
        </w:rPr>
      </w:pPr>
      <w:r w:rsidRPr="002C5A6F">
        <w:rPr>
          <w:rFonts w:ascii="Calibri" w:hAnsi="Calibri" w:cs="Calibri"/>
          <w:sz w:val="24"/>
          <w:szCs w:val="24"/>
          <w:lang w:val="el-GR"/>
        </w:rPr>
        <w:t xml:space="preserve">Για κάθε φιλοξενία Κατηγορίας Β, ο αρχικός, ενδιάμεσος όταν απαιτείται και τελικός καθαρισμός των οικίσκων και των κοινόχρηστων χώρων εκτελείται αποκλειστικά από συνεργείο καθαριότητας που έχει επιλεγεί </w:t>
      </w:r>
      <w:r w:rsidR="00272107" w:rsidRPr="002C5A6F">
        <w:rPr>
          <w:rFonts w:ascii="Calibri" w:hAnsi="Calibri" w:cs="Calibri"/>
          <w:sz w:val="24"/>
          <w:szCs w:val="24"/>
          <w:lang w:val="el-GR"/>
        </w:rPr>
        <w:t>από τον Δήμο</w:t>
      </w:r>
      <w:r w:rsidRPr="002C5A6F">
        <w:rPr>
          <w:rFonts w:ascii="Calibri" w:hAnsi="Calibri" w:cs="Calibri"/>
          <w:sz w:val="24"/>
          <w:szCs w:val="24"/>
          <w:lang w:val="el-GR"/>
        </w:rPr>
        <w:t>. Οι φιλοξενούμενοι δεν επιτρέπεται να αντικαθιστούν τον επαγγελματικό καθαρισμό με ιδία εργασία ούτε να επιλέγουν μονομερώς διαφορετικό ιδιωτικό συνεργείο. Η ρύθμιση αποσκοπεί στη διασφάλιση ενιαίου επιπέδου υγιεινής, ιχνηλασιμότητας του ελέγχου και προστασίας της δημοτικής υποδομής.</w:t>
      </w:r>
    </w:p>
    <w:p w:rsidR="00E11734" w:rsidRPr="002C5A6F" w:rsidRDefault="002F6AB3" w:rsidP="002C5A6F">
      <w:pPr>
        <w:spacing w:after="0" w:line="240" w:lineRule="auto"/>
        <w:jc w:val="both"/>
        <w:rPr>
          <w:rFonts w:ascii="Calibri" w:hAnsi="Calibri" w:cs="Calibri"/>
          <w:sz w:val="24"/>
          <w:szCs w:val="24"/>
          <w:lang w:val="el-GR"/>
        </w:rPr>
      </w:pPr>
      <w:r w:rsidRPr="002C5A6F">
        <w:rPr>
          <w:rFonts w:ascii="Calibri" w:hAnsi="Calibri" w:cs="Calibri"/>
          <w:sz w:val="24"/>
          <w:szCs w:val="24"/>
          <w:lang w:val="el-GR"/>
        </w:rPr>
        <w:t xml:space="preserve">Η υποχρέωση επαγγελματικού καθαρισμού αποτελεί ουσιώδη όρο της φιλοξενίας, περιλαμβάνεται στην αίτηση, στην πράξη έγκρισης και στο συμφωνητικό. Το κόστος βαρύνει τον φιλοξενούμενο φορέα και καταβάλλεται </w:t>
      </w:r>
      <w:r w:rsidR="00272107" w:rsidRPr="002C5A6F">
        <w:rPr>
          <w:rFonts w:ascii="Calibri" w:hAnsi="Calibri" w:cs="Calibri"/>
          <w:sz w:val="24"/>
          <w:szCs w:val="24"/>
          <w:lang w:val="el-GR"/>
        </w:rPr>
        <w:t xml:space="preserve">στον εργολάβο καθαριότητας, στο ποσό που έχει συμφωνηθεί εκ των προτέρων. Ο Δήμος ενημερώνει τον υπεύθυνο – υπόλογο του φορέα για τα διαθέσιμα συνεργεία καθαρισμού. </w:t>
      </w:r>
      <w:r w:rsidR="00885C01" w:rsidRPr="002C5A6F">
        <w:rPr>
          <w:rFonts w:ascii="Calibri" w:hAnsi="Calibri" w:cs="Calibri"/>
          <w:sz w:val="24"/>
          <w:szCs w:val="24"/>
          <w:lang w:val="el-GR"/>
        </w:rPr>
        <w:t xml:space="preserve">Ο φορέας επιλέγει από τα διαθέσιμα συνεργεία καθαριότητας το συνεργείο που θα συνεργαστεί και συμφωνεί τις μέρες καθαριότητας και την πληρωμή. </w:t>
      </w:r>
      <w:r w:rsidR="002C5A6F" w:rsidRPr="002C5A6F">
        <w:rPr>
          <w:rFonts w:ascii="Calibri" w:hAnsi="Calibri" w:cs="Calibri"/>
          <w:sz w:val="24"/>
          <w:szCs w:val="24"/>
          <w:lang w:val="el-GR"/>
        </w:rPr>
        <w:t xml:space="preserve">Στην συνέχεια ενημερώνει τον Δήμο για την συμφωνία με το συνεργείο. </w:t>
      </w:r>
      <w:r w:rsidRPr="002C5A6F">
        <w:rPr>
          <w:rFonts w:ascii="Calibri" w:hAnsi="Calibri" w:cs="Calibri"/>
          <w:sz w:val="24"/>
          <w:szCs w:val="24"/>
          <w:lang w:val="el-GR"/>
        </w:rPr>
        <w:t>Οι φιλοξενούμενοι παραμένουν υπεύθυνοι μόνο για την καθημερινή ευταξία, το πλύσιμο των σκευών που χρησιμοποιούν, τη συλλογή και ορθή απόρριψη απορριμμάτων, την απομάκρυνση προσωπικών αντικειμένων και την αποφυγή υπερβολικής ρύπανσης.</w:t>
      </w:r>
    </w:p>
    <w:p w:rsidR="002C5A6F" w:rsidRPr="002C5A6F" w:rsidRDefault="002C5A6F" w:rsidP="002C5A6F">
      <w:pPr>
        <w:spacing w:after="0" w:line="240" w:lineRule="auto"/>
        <w:jc w:val="both"/>
        <w:rPr>
          <w:rFonts w:ascii="Calibri" w:hAnsi="Calibri" w:cs="Calibri"/>
          <w:sz w:val="24"/>
          <w:szCs w:val="24"/>
          <w:lang w:val="el-GR"/>
        </w:rPr>
      </w:pPr>
      <w:r w:rsidRPr="002C5A6F">
        <w:rPr>
          <w:rFonts w:ascii="Calibri" w:hAnsi="Calibri" w:cs="Calibri"/>
          <w:sz w:val="24"/>
          <w:szCs w:val="24"/>
          <w:lang w:val="el-GR"/>
        </w:rPr>
        <w:t>Ο καθαρισμός περιλαμβάνει</w:t>
      </w:r>
      <w:r w:rsidRPr="002C5A6F">
        <w:rPr>
          <w:rFonts w:ascii="Calibri" w:hAnsi="Calibri" w:cs="Calibri"/>
          <w:sz w:val="24"/>
          <w:szCs w:val="24"/>
        </w:rPr>
        <w:t>:</w:t>
      </w:r>
    </w:p>
    <w:p w:rsidR="00E11734" w:rsidRPr="002C5A6F" w:rsidRDefault="002F6AB3" w:rsidP="002C5A6F">
      <w:pPr>
        <w:pStyle w:val="a0"/>
        <w:numPr>
          <w:ilvl w:val="0"/>
          <w:numId w:val="18"/>
        </w:numPr>
        <w:spacing w:after="0" w:line="240" w:lineRule="auto"/>
        <w:jc w:val="both"/>
        <w:rPr>
          <w:rFonts w:ascii="Calibri" w:hAnsi="Calibri" w:cs="Calibri"/>
          <w:sz w:val="24"/>
          <w:szCs w:val="24"/>
          <w:lang w:val="el-GR"/>
        </w:rPr>
      </w:pPr>
      <w:r w:rsidRPr="002C5A6F">
        <w:rPr>
          <w:rFonts w:ascii="Calibri" w:hAnsi="Calibri" w:cs="Calibri"/>
          <w:sz w:val="24"/>
          <w:szCs w:val="24"/>
          <w:lang w:val="el-GR"/>
        </w:rPr>
        <w:t>σκούπισμα και καθαρισμό δαπέδων,</w:t>
      </w:r>
    </w:p>
    <w:p w:rsidR="00E11734" w:rsidRPr="002C5A6F" w:rsidRDefault="002F6AB3" w:rsidP="002C5A6F">
      <w:pPr>
        <w:pStyle w:val="a0"/>
        <w:numPr>
          <w:ilvl w:val="0"/>
          <w:numId w:val="18"/>
        </w:numPr>
        <w:spacing w:after="0" w:line="240" w:lineRule="auto"/>
        <w:jc w:val="both"/>
        <w:rPr>
          <w:rFonts w:ascii="Calibri" w:hAnsi="Calibri" w:cs="Calibri"/>
          <w:sz w:val="24"/>
          <w:szCs w:val="24"/>
          <w:lang w:val="el-GR"/>
        </w:rPr>
      </w:pPr>
      <w:r w:rsidRPr="002C5A6F">
        <w:rPr>
          <w:rFonts w:ascii="Calibri" w:hAnsi="Calibri" w:cs="Calibri"/>
          <w:sz w:val="24"/>
          <w:szCs w:val="24"/>
          <w:lang w:val="el-GR"/>
        </w:rPr>
        <w:t>καθαρισμό και απολύμανση λουτρών, λεκανών, νιπτήρων, ντους και συναφών επιφανειών,</w:t>
      </w:r>
    </w:p>
    <w:p w:rsidR="00E11734" w:rsidRPr="002C5A6F" w:rsidRDefault="002F6AB3" w:rsidP="002C5A6F">
      <w:pPr>
        <w:pStyle w:val="a0"/>
        <w:numPr>
          <w:ilvl w:val="0"/>
          <w:numId w:val="18"/>
        </w:numPr>
        <w:spacing w:after="0" w:line="240" w:lineRule="auto"/>
        <w:jc w:val="both"/>
        <w:rPr>
          <w:rFonts w:ascii="Calibri" w:hAnsi="Calibri" w:cs="Calibri"/>
          <w:sz w:val="24"/>
          <w:szCs w:val="24"/>
          <w:lang w:val="el-GR"/>
        </w:rPr>
      </w:pPr>
      <w:r w:rsidRPr="002C5A6F">
        <w:rPr>
          <w:rFonts w:ascii="Calibri" w:hAnsi="Calibri" w:cs="Calibri"/>
          <w:sz w:val="24"/>
          <w:szCs w:val="24"/>
          <w:lang w:val="el-GR"/>
        </w:rPr>
        <w:t>καθαρισμό πάγκων, τραπεζιών και επιφανειών που χρησιμοποιήθηκαν,</w:t>
      </w:r>
    </w:p>
    <w:p w:rsidR="00E11734" w:rsidRPr="002C5A6F" w:rsidRDefault="002F6AB3" w:rsidP="002C5A6F">
      <w:pPr>
        <w:pStyle w:val="a0"/>
        <w:numPr>
          <w:ilvl w:val="0"/>
          <w:numId w:val="18"/>
        </w:numPr>
        <w:spacing w:after="0" w:line="240" w:lineRule="auto"/>
        <w:jc w:val="both"/>
        <w:rPr>
          <w:rFonts w:ascii="Calibri" w:hAnsi="Calibri" w:cs="Calibri"/>
          <w:sz w:val="24"/>
          <w:szCs w:val="24"/>
          <w:lang w:val="el-GR"/>
        </w:rPr>
      </w:pPr>
      <w:r w:rsidRPr="002C5A6F">
        <w:rPr>
          <w:rFonts w:ascii="Calibri" w:hAnsi="Calibri" w:cs="Calibri"/>
          <w:sz w:val="24"/>
          <w:szCs w:val="24"/>
          <w:lang w:val="el-GR"/>
        </w:rPr>
        <w:t>καθαρισμό κουζίνας ή μικρού χώρου παρασκευής, εφόσον χρησιμοποιήθηκε,</w:t>
      </w:r>
    </w:p>
    <w:p w:rsidR="00E11734" w:rsidRPr="002C5A6F" w:rsidRDefault="002F6AB3" w:rsidP="002C5A6F">
      <w:pPr>
        <w:pStyle w:val="a0"/>
        <w:numPr>
          <w:ilvl w:val="0"/>
          <w:numId w:val="18"/>
        </w:numPr>
        <w:spacing w:after="0" w:line="240" w:lineRule="auto"/>
        <w:jc w:val="both"/>
        <w:rPr>
          <w:rFonts w:ascii="Calibri" w:hAnsi="Calibri" w:cs="Calibri"/>
          <w:sz w:val="24"/>
          <w:szCs w:val="24"/>
          <w:lang w:val="el-GR"/>
        </w:rPr>
      </w:pPr>
      <w:r w:rsidRPr="002C5A6F">
        <w:rPr>
          <w:rFonts w:ascii="Calibri" w:hAnsi="Calibri" w:cs="Calibri"/>
          <w:sz w:val="24"/>
          <w:szCs w:val="24"/>
          <w:lang w:val="el-GR"/>
        </w:rPr>
        <w:t>έλεγχο απομάκρυνσης υπολειμμάτων τροφίμων και απορριμμάτων και συμπληρωματική αποκομιδή όπου απαιτείται,</w:t>
      </w:r>
    </w:p>
    <w:p w:rsidR="00E11734" w:rsidRPr="002C5A6F" w:rsidRDefault="002F6AB3" w:rsidP="002C5A6F">
      <w:pPr>
        <w:pStyle w:val="a0"/>
        <w:numPr>
          <w:ilvl w:val="0"/>
          <w:numId w:val="18"/>
        </w:numPr>
        <w:spacing w:after="0" w:line="240" w:lineRule="auto"/>
        <w:jc w:val="both"/>
        <w:rPr>
          <w:rFonts w:ascii="Calibri" w:hAnsi="Calibri" w:cs="Calibri"/>
          <w:sz w:val="24"/>
          <w:szCs w:val="24"/>
          <w:lang w:val="el-GR"/>
        </w:rPr>
      </w:pPr>
      <w:r w:rsidRPr="002C5A6F">
        <w:rPr>
          <w:rFonts w:ascii="Calibri" w:hAnsi="Calibri" w:cs="Calibri"/>
          <w:sz w:val="24"/>
          <w:szCs w:val="24"/>
          <w:lang w:val="el-GR"/>
        </w:rPr>
        <w:t>τακτοποίηση επίπλων και εξοπλισμού στην αρχική θέση,</w:t>
      </w:r>
    </w:p>
    <w:p w:rsidR="00E11734" w:rsidRPr="002C5A6F" w:rsidRDefault="002F6AB3" w:rsidP="002C5A6F">
      <w:pPr>
        <w:pStyle w:val="a0"/>
        <w:numPr>
          <w:ilvl w:val="0"/>
          <w:numId w:val="18"/>
        </w:numPr>
        <w:spacing w:after="0" w:line="240" w:lineRule="auto"/>
        <w:jc w:val="both"/>
        <w:rPr>
          <w:rFonts w:ascii="Calibri" w:hAnsi="Calibri" w:cs="Calibri"/>
          <w:sz w:val="24"/>
          <w:szCs w:val="24"/>
          <w:lang w:val="el-GR"/>
        </w:rPr>
      </w:pPr>
      <w:r w:rsidRPr="002C5A6F">
        <w:rPr>
          <w:rFonts w:ascii="Calibri" w:hAnsi="Calibri" w:cs="Calibri"/>
          <w:sz w:val="24"/>
          <w:szCs w:val="24"/>
          <w:lang w:val="el-GR"/>
        </w:rPr>
        <w:t>έλεγχο ότι έχουν απομακρυνθεί προσωπικά αντικείμενα, υλικά δράσης, διακοσμήσεις και προσωρινή σήμανση,</w:t>
      </w:r>
    </w:p>
    <w:p w:rsidR="00E11734" w:rsidRPr="002C5A6F" w:rsidRDefault="002F6AB3" w:rsidP="002C5A6F">
      <w:pPr>
        <w:pStyle w:val="a0"/>
        <w:numPr>
          <w:ilvl w:val="0"/>
          <w:numId w:val="18"/>
        </w:numPr>
        <w:spacing w:after="0" w:line="240" w:lineRule="auto"/>
        <w:jc w:val="both"/>
        <w:rPr>
          <w:rFonts w:ascii="Calibri" w:hAnsi="Calibri" w:cs="Calibri"/>
          <w:sz w:val="24"/>
          <w:szCs w:val="24"/>
          <w:lang w:val="el-GR"/>
        </w:rPr>
      </w:pPr>
      <w:r w:rsidRPr="002C5A6F">
        <w:rPr>
          <w:rFonts w:ascii="Calibri" w:hAnsi="Calibri" w:cs="Calibri"/>
          <w:sz w:val="24"/>
          <w:szCs w:val="24"/>
          <w:lang w:val="el-GR"/>
        </w:rPr>
        <w:t>τελικό έλεγχο παραθύρων, θυρών και βασικής ευταξίας των χώρων.</w:t>
      </w:r>
    </w:p>
    <w:p w:rsidR="002C5A6F" w:rsidRDefault="002F6AB3" w:rsidP="002C5A6F">
      <w:pPr>
        <w:spacing w:after="0" w:line="240" w:lineRule="auto"/>
        <w:jc w:val="both"/>
        <w:rPr>
          <w:rFonts w:ascii="Calibri" w:hAnsi="Calibri" w:cs="Calibri"/>
          <w:sz w:val="24"/>
          <w:szCs w:val="24"/>
          <w:lang w:val="el-GR"/>
        </w:rPr>
      </w:pPr>
      <w:r w:rsidRPr="002C5A6F">
        <w:rPr>
          <w:rFonts w:ascii="Calibri" w:hAnsi="Calibri" w:cs="Calibri"/>
          <w:sz w:val="24"/>
          <w:szCs w:val="24"/>
          <w:lang w:val="el-GR"/>
        </w:rPr>
        <w:t xml:space="preserve">Μετά τον καθαρισμό, ο </w:t>
      </w:r>
      <w:r w:rsidR="002C5A6F" w:rsidRPr="002C5A6F">
        <w:rPr>
          <w:rFonts w:ascii="Calibri" w:hAnsi="Calibri" w:cs="Calibri"/>
          <w:sz w:val="24"/>
          <w:szCs w:val="24"/>
          <w:lang w:val="el-GR"/>
        </w:rPr>
        <w:t xml:space="preserve">εργολάβος καθαριότητας </w:t>
      </w:r>
      <w:r w:rsidRPr="002C5A6F">
        <w:rPr>
          <w:rFonts w:ascii="Calibri" w:hAnsi="Calibri" w:cs="Calibri"/>
          <w:sz w:val="24"/>
          <w:szCs w:val="24"/>
          <w:lang w:val="el-GR"/>
        </w:rPr>
        <w:t xml:space="preserve">συμπληρώνει το Έντυπο Ελέγχου Καθαριότητας του Παραρτήματος ΣΤ. </w:t>
      </w:r>
    </w:p>
    <w:p w:rsidR="00E11734" w:rsidRPr="002C5A6F" w:rsidRDefault="002F6AB3" w:rsidP="002C5A6F">
      <w:pPr>
        <w:spacing w:after="0" w:line="240" w:lineRule="auto"/>
        <w:jc w:val="both"/>
        <w:rPr>
          <w:rFonts w:ascii="Calibri" w:hAnsi="Calibri" w:cs="Calibri"/>
          <w:sz w:val="24"/>
          <w:szCs w:val="24"/>
          <w:lang w:val="el-GR"/>
        </w:rPr>
      </w:pPr>
      <w:r w:rsidRPr="002C5A6F">
        <w:rPr>
          <w:rFonts w:ascii="Calibri" w:hAnsi="Calibri" w:cs="Calibri"/>
          <w:sz w:val="24"/>
          <w:szCs w:val="24"/>
          <w:lang w:val="el-GR"/>
        </w:rPr>
        <w:t>Εφόσον απαιτηθεί πρόσθετη εργασία λόγω εξαιρετικής ρύπανσης, εγκατάλειψης απορριμμάτων ή κατάστασης που υπερβαίνει τον συνήθη καθαρισμό, η πρόσθετη δαπάνη</w:t>
      </w:r>
      <w:r w:rsidR="002C5A6F" w:rsidRPr="002C5A6F">
        <w:rPr>
          <w:rFonts w:ascii="Calibri" w:hAnsi="Calibri" w:cs="Calibri"/>
          <w:sz w:val="24"/>
          <w:szCs w:val="24"/>
          <w:lang w:val="el-GR"/>
        </w:rPr>
        <w:t xml:space="preserve"> επιβαρύνει </w:t>
      </w:r>
      <w:r w:rsidRPr="002C5A6F">
        <w:rPr>
          <w:rFonts w:ascii="Calibri" w:hAnsi="Calibri" w:cs="Calibri"/>
          <w:sz w:val="24"/>
          <w:szCs w:val="24"/>
          <w:lang w:val="el-GR"/>
        </w:rPr>
        <w:t>τον φιλοξενούμενο φορέα.</w:t>
      </w:r>
    </w:p>
    <w:p w:rsidR="00E11734" w:rsidRPr="00C256AC" w:rsidRDefault="00272107" w:rsidP="00272107">
      <w:pPr>
        <w:pStyle w:val="21"/>
        <w:rPr>
          <w:lang w:val="el-GR"/>
        </w:rPr>
      </w:pPr>
      <w:bookmarkStart w:id="38" w:name="_Toc238117165"/>
      <w:r>
        <w:rPr>
          <w:lang w:val="el-GR"/>
        </w:rPr>
        <w:t xml:space="preserve">Άρθρο </w:t>
      </w:r>
      <w:r w:rsidR="00EE49A1">
        <w:rPr>
          <w:lang w:val="el-GR"/>
        </w:rPr>
        <w:t>32</w:t>
      </w:r>
      <w:r w:rsidR="002F6AB3" w:rsidRPr="00C256AC">
        <w:rPr>
          <w:lang w:val="el-GR"/>
        </w:rPr>
        <w:t xml:space="preserve"> – Καθαριότητα δράσεων Κατηγορίας Α</w:t>
      </w:r>
      <w:bookmarkEnd w:id="38"/>
    </w:p>
    <w:p w:rsidR="00E11734" w:rsidRPr="002C5A6F" w:rsidRDefault="002F6AB3" w:rsidP="002C5A6F">
      <w:pPr>
        <w:spacing w:after="0" w:line="240" w:lineRule="auto"/>
        <w:jc w:val="both"/>
        <w:rPr>
          <w:rFonts w:ascii="Calibri" w:hAnsi="Calibri" w:cs="Calibri"/>
          <w:sz w:val="24"/>
          <w:szCs w:val="24"/>
          <w:lang w:val="el-GR"/>
        </w:rPr>
      </w:pPr>
      <w:r w:rsidRPr="002C5A6F">
        <w:rPr>
          <w:rFonts w:ascii="Calibri" w:hAnsi="Calibri" w:cs="Calibri"/>
          <w:sz w:val="24"/>
          <w:szCs w:val="24"/>
          <w:lang w:val="el-GR"/>
        </w:rPr>
        <w:t>Για δράσεις Δήμου ή ΚΕΠΕΑ ο τρόπος καθαριότητας καθορίζεται στον προγραμματισμό της δράσης. Μπορεί να γίνεται από δημοτικές υπηρεσίες, συμβατικό συνεργείο, το ΚΕΠΕΑ, τους συμμετέχοντες ή συνδυαστικά, ανάλογα με τις διαθέσιμες πιστώσεις και το είδος του προγράμματος.</w:t>
      </w:r>
    </w:p>
    <w:p w:rsidR="00E11734" w:rsidRPr="002C5A6F" w:rsidRDefault="002F6AB3" w:rsidP="002C5A6F">
      <w:pPr>
        <w:spacing w:after="0" w:line="240" w:lineRule="auto"/>
        <w:jc w:val="both"/>
        <w:rPr>
          <w:rFonts w:ascii="Calibri" w:hAnsi="Calibri" w:cs="Calibri"/>
          <w:sz w:val="24"/>
          <w:szCs w:val="24"/>
          <w:lang w:val="el-GR"/>
        </w:rPr>
      </w:pPr>
      <w:r w:rsidRPr="002C5A6F">
        <w:rPr>
          <w:rFonts w:ascii="Calibri" w:hAnsi="Calibri" w:cs="Calibri"/>
          <w:sz w:val="24"/>
          <w:szCs w:val="24"/>
          <w:lang w:val="el-GR"/>
        </w:rPr>
        <w:t>Η υπαγωγή στην Κατηγορία Α δεν απαλλάσσει τους συμμετέχοντες από την υποχρέωση καθημερινής ευταξίας και προστασίας των χώρων.</w:t>
      </w:r>
    </w:p>
    <w:p w:rsidR="00E11734" w:rsidRPr="00C256AC" w:rsidRDefault="00272107" w:rsidP="00272107">
      <w:pPr>
        <w:pStyle w:val="21"/>
        <w:rPr>
          <w:lang w:val="el-GR"/>
        </w:rPr>
      </w:pPr>
      <w:bookmarkStart w:id="39" w:name="_Toc238117166"/>
      <w:r>
        <w:rPr>
          <w:lang w:val="el-GR"/>
        </w:rPr>
        <w:t xml:space="preserve">Άρθρο </w:t>
      </w:r>
      <w:r w:rsidR="00EE49A1">
        <w:rPr>
          <w:lang w:val="el-GR"/>
        </w:rPr>
        <w:t>33</w:t>
      </w:r>
      <w:r w:rsidR="002F6AB3" w:rsidRPr="00C256AC">
        <w:rPr>
          <w:lang w:val="el-GR"/>
        </w:rPr>
        <w:t xml:space="preserve"> – Απορρίμματα και ανακύκλωση</w:t>
      </w:r>
      <w:bookmarkEnd w:id="39"/>
    </w:p>
    <w:p w:rsidR="00E11734" w:rsidRPr="002C5A6F" w:rsidRDefault="002F6AB3" w:rsidP="002C5A6F">
      <w:pPr>
        <w:spacing w:after="0" w:line="240" w:lineRule="auto"/>
        <w:rPr>
          <w:rFonts w:ascii="Calibri" w:hAnsi="Calibri" w:cs="Calibri"/>
          <w:sz w:val="24"/>
          <w:szCs w:val="24"/>
          <w:lang w:val="el-GR"/>
        </w:rPr>
      </w:pPr>
      <w:r w:rsidRPr="002C5A6F">
        <w:rPr>
          <w:rFonts w:ascii="Calibri" w:hAnsi="Calibri" w:cs="Calibri"/>
          <w:sz w:val="24"/>
          <w:szCs w:val="24"/>
          <w:lang w:val="el-GR"/>
        </w:rPr>
        <w:t>Τα απορρίμματα τοποθετούνται αποκλειστικά στους προβλεπόμενους κάδους. Όπου υπάρχουν χωριστά ρεύματα ανακύκλωσης, οι ομάδες οφείλουν να τα χρησιμοποιούν σύμφωνα με τη σήμανση.</w:t>
      </w:r>
    </w:p>
    <w:p w:rsidR="00E11734" w:rsidRPr="002C5A6F" w:rsidRDefault="002F6AB3" w:rsidP="002C5A6F">
      <w:pPr>
        <w:spacing w:after="0" w:line="240" w:lineRule="auto"/>
        <w:rPr>
          <w:rFonts w:ascii="Calibri" w:hAnsi="Calibri" w:cs="Calibri"/>
          <w:sz w:val="24"/>
          <w:szCs w:val="24"/>
          <w:lang w:val="el-GR"/>
        </w:rPr>
      </w:pPr>
      <w:r w:rsidRPr="002C5A6F">
        <w:rPr>
          <w:rFonts w:ascii="Calibri" w:hAnsi="Calibri" w:cs="Calibri"/>
          <w:sz w:val="24"/>
          <w:szCs w:val="24"/>
          <w:lang w:val="el-GR"/>
        </w:rPr>
        <w:lastRenderedPageBreak/>
        <w:t>Απαγορεύεται η εγκατάλειψη απορριμμάτων, τροφίμων, συσκευασιών ή ογκωδών αντικειμένων σε οικίσκους, αυλές, δασικές εκτάσεις ή κοινόχρηστους χώρους.</w:t>
      </w:r>
    </w:p>
    <w:p w:rsidR="00E11734" w:rsidRPr="00C256AC" w:rsidRDefault="002F6AB3" w:rsidP="00EE49A1">
      <w:pPr>
        <w:pStyle w:val="1"/>
        <w:rPr>
          <w:lang w:val="el-GR"/>
        </w:rPr>
      </w:pPr>
      <w:bookmarkStart w:id="40" w:name="_Toc238117167"/>
      <w:r w:rsidRPr="00C256AC">
        <w:rPr>
          <w:lang w:val="el-GR"/>
        </w:rPr>
        <w:t>ΜΕΡΟΣ Ζ΄ – ΑΣΦΑΛΕΙΑ, ΕΚΤΑΚΤΕΣ ΑΝΑΓΚΕΣ ΚΑΙ ΕΥΘΥΝΗ</w:t>
      </w:r>
      <w:bookmarkEnd w:id="40"/>
    </w:p>
    <w:p w:rsidR="00E11734" w:rsidRPr="00C256AC" w:rsidRDefault="00EE49A1" w:rsidP="00EE49A1">
      <w:pPr>
        <w:pStyle w:val="21"/>
        <w:rPr>
          <w:lang w:val="el-GR"/>
        </w:rPr>
      </w:pPr>
      <w:bookmarkStart w:id="41" w:name="_Toc238117168"/>
      <w:r>
        <w:rPr>
          <w:lang w:val="el-GR"/>
        </w:rPr>
        <w:t>Άρθρο 34</w:t>
      </w:r>
      <w:r w:rsidR="002F6AB3" w:rsidRPr="00C256AC">
        <w:rPr>
          <w:lang w:val="el-GR"/>
        </w:rPr>
        <w:t xml:space="preserve"> – Γενικές υποχρεώσεις ασφάλειας</w:t>
      </w:r>
      <w:bookmarkEnd w:id="41"/>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Κάθε φιλοξενούμενος συμμορφώνεται με τη σήμανση, τις οδηγίες του Δήμου, τις οδεύσεις διαφυγής και τις απαιτήσεις πυρασφάλειας. Ο Υπεύθυνος Ομάδας οφείλει να γνωρίζει τα βασικά σημεία συγκέντρωσης και τα μέσα επικοινωνίας σε περίπτωση έκτακτης ανάγκης.</w:t>
      </w:r>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Ο Δήμος μπορεί να αποκλείει προσωρινά οποιονδήποτε χώρο όταν διαπιστώνεται βλάβη ή κίνδυνος, ακόμη και αν ο χώρος είχε αρχικά περιληφθεί σε έγκριση φιλοξενίας.</w:t>
      </w:r>
    </w:p>
    <w:p w:rsidR="00E11734" w:rsidRPr="00C256AC" w:rsidRDefault="00CD07B1" w:rsidP="00EE49A1">
      <w:pPr>
        <w:pStyle w:val="21"/>
        <w:rPr>
          <w:lang w:val="el-GR"/>
        </w:rPr>
      </w:pPr>
      <w:bookmarkStart w:id="42" w:name="_Toc238117169"/>
      <w:r>
        <w:rPr>
          <w:lang w:val="el-GR"/>
        </w:rPr>
        <w:t>Άρθρο 35</w:t>
      </w:r>
      <w:r w:rsidR="002F6AB3" w:rsidRPr="00C256AC">
        <w:rPr>
          <w:lang w:val="el-GR"/>
        </w:rPr>
        <w:t xml:space="preserve"> – Πυρασφάλεια και προστασία φυσικού περιβάλλοντος</w:t>
      </w:r>
      <w:bookmarkEnd w:id="42"/>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Απαγορεύεται κάθε πράξη που αυξάνει τον κίνδυνο πυρκαγιάς, ιδίως ανοικτή φλόγα, ανεξέλεγκτη καύση, απόρριψη αναμμένου υλικού και χρήση μη εγκεκριμένων συσκευών. Οι ομάδες τηρούν τυχόν εποχικούς περιορισμούς και οδηγίες Πολιτικής Προστασίας.</w:t>
      </w:r>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Δεν επιτρέπεται η αφαίρεση, κάλυψη, μετακίνηση ή παρεμπόδιση πρόσβασης σε πυροσβεστήρες, υδροστόμια, σήμανση εξόδων ή άλλον εξοπλισμό ασφαλείας.</w:t>
      </w:r>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Σε περίπτωση πυρκαγιάς, σεισμού, ακραίου καιρικού φαινομένου, τεχνικού κινδύνου ή άλλης έκτακτης ανάγκης, οι φιλοξενούμενοι ακολουθούν αμέσως τις οδηγίες των αρμόδιων αρχών και του Δήμου και μετακινούνται στους υποδεικνυόμενους ασφαλείς χώρους.</w:t>
      </w:r>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Ο Υπεύθυνος Ομάδας ελέγχει, στο μέτρο του εφικτού, την παρουσία των μελών της ομάδας στο σημείο συγκέντρωσης και ενημερώνει για τυχόν αγνοούμενο πρόσωπο.</w:t>
      </w:r>
    </w:p>
    <w:p w:rsidR="00E11734" w:rsidRPr="00C256AC" w:rsidRDefault="00CD07B1" w:rsidP="00EE49A1">
      <w:pPr>
        <w:pStyle w:val="21"/>
        <w:rPr>
          <w:lang w:val="el-GR"/>
        </w:rPr>
      </w:pPr>
      <w:bookmarkStart w:id="43" w:name="_Toc238117170"/>
      <w:r>
        <w:rPr>
          <w:lang w:val="el-GR"/>
        </w:rPr>
        <w:t>Άρθρο 3</w:t>
      </w:r>
      <w:r w:rsidR="002F6AB3" w:rsidRPr="00C256AC">
        <w:rPr>
          <w:lang w:val="el-GR"/>
        </w:rPr>
        <w:t>6 – Υγεία, πρώτες βοήθειες και ιατρικά περιστατικά</w:t>
      </w:r>
      <w:bookmarkEnd w:id="43"/>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Ο Δήμος δεν παρέχει, λόγω της φιλοξενίας, ιατρική ή νοσηλευτική υπηρεσία. Ο φορέας οργανώνει τις ανάγκες πρώτων βοηθειών που επιβάλλει η φύση της δράσης του και ενημερώνει τους συμμετέχοντες για τον τρόπο κλήσης βοήθειας.</w:t>
      </w:r>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Ειδικά ιατρικά δεδομένα δεν κοινοποιούνται στον Δήμο παρά μόνο όταν είναι απολύτως αναγκαίο για ασφαλή κατανομή ή αντιμετώπιση έκτακτης ανάγκης και σύμφωνα με τη νομοθεσία προστασίας προσωπικών δεδομένων.</w:t>
      </w:r>
    </w:p>
    <w:p w:rsidR="00E11734" w:rsidRPr="00C256AC" w:rsidRDefault="00CD07B1" w:rsidP="00EE49A1">
      <w:pPr>
        <w:pStyle w:val="21"/>
        <w:rPr>
          <w:lang w:val="el-GR"/>
        </w:rPr>
      </w:pPr>
      <w:bookmarkStart w:id="44" w:name="_Toc238117171"/>
      <w:r>
        <w:rPr>
          <w:lang w:val="el-GR"/>
        </w:rPr>
        <w:t>Άρθρο 3</w:t>
      </w:r>
      <w:r w:rsidR="002F6AB3" w:rsidRPr="00C256AC">
        <w:rPr>
          <w:lang w:val="el-GR"/>
        </w:rPr>
        <w:t>7 – Δραστηριότητες αυξημένου κινδύνου</w:t>
      </w:r>
      <w:bookmarkEnd w:id="44"/>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Δράσεις που περιλαμβάνουν ορεινή πεζοπορία, ποτάμι, τεχνικές εργασίες πεδίου, αθλητικές δραστηριότητες ή άλλες ενέργειες αυξημένου κινδύνου οργανώνονται αποκλειστικά υπό την ευθύνη του φορέα και με τις απαιτούμενες άδειες, κατάλληλους συνοδούς, εξοπλισμό και σχέδιο ασφάλειας.</w:t>
      </w:r>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Η έγκριση φιλοξενίας στον Οικισμό δεν ισοδυναμεί με άδεια πραγματοποίησης της επιμέρους δραστηριότητας εκτός ή εντός του Οικισμού.</w:t>
      </w:r>
    </w:p>
    <w:p w:rsidR="00E11734" w:rsidRPr="00C256AC" w:rsidRDefault="00CD07B1" w:rsidP="00EE49A1">
      <w:pPr>
        <w:pStyle w:val="21"/>
        <w:rPr>
          <w:lang w:val="el-GR"/>
        </w:rPr>
      </w:pPr>
      <w:bookmarkStart w:id="45" w:name="_Toc238117172"/>
      <w:r>
        <w:rPr>
          <w:lang w:val="el-GR"/>
        </w:rPr>
        <w:t>Άρθρο 3</w:t>
      </w:r>
      <w:r w:rsidR="002F6AB3" w:rsidRPr="00C256AC">
        <w:rPr>
          <w:lang w:val="el-GR"/>
        </w:rPr>
        <w:t>8 – Ασφαλιστική κάλυψη</w:t>
      </w:r>
      <w:bookmarkEnd w:id="45"/>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Όπου απαιτείται από τη νομοθεσία, τους κανόνες του φορέα ή τη φύση της δράσης, ο αιτών φορέας μεριμνά για την αναγκαία ασφαλιστική κάλυψη συμμετεχόντων ή αστικής ευθύνης και προσκομίζει σχετικά στοιχεία εφόσον ζητηθούν.</w:t>
      </w:r>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Η δωρεάν φιλοξενία δεν υποκαθιστά ασφαλιστικές υποχρεώσεις του διοργανωτή.</w:t>
      </w:r>
    </w:p>
    <w:p w:rsidR="00E11734" w:rsidRPr="00C256AC" w:rsidRDefault="00CD07B1" w:rsidP="00EE49A1">
      <w:pPr>
        <w:pStyle w:val="21"/>
        <w:rPr>
          <w:lang w:val="el-GR"/>
        </w:rPr>
      </w:pPr>
      <w:bookmarkStart w:id="46" w:name="_Toc238117173"/>
      <w:r>
        <w:rPr>
          <w:lang w:val="el-GR"/>
        </w:rPr>
        <w:lastRenderedPageBreak/>
        <w:t>Άρθρο 3</w:t>
      </w:r>
      <w:r w:rsidR="002F6AB3" w:rsidRPr="00C256AC">
        <w:rPr>
          <w:lang w:val="el-GR"/>
        </w:rPr>
        <w:t>9 – Ευθύνη για προσωπικά αντικείμενα</w:t>
      </w:r>
      <w:bookmarkEnd w:id="46"/>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Οι φιλοξενούμενοι είναι υπεύθυνοι για τη φύλαξη των προσωπικών τους αντικειμένων. Ο Δήμος δεν αναλαμβάνει υπηρεσία φύλαξης αποσκευών ή τιμαλφών.</w:t>
      </w:r>
    </w:p>
    <w:p w:rsidR="00E11734" w:rsidRPr="00EE49A1" w:rsidRDefault="002F6AB3" w:rsidP="00EE49A1">
      <w:pPr>
        <w:spacing w:after="0" w:line="240" w:lineRule="auto"/>
        <w:jc w:val="both"/>
        <w:rPr>
          <w:rFonts w:ascii="Calibri" w:hAnsi="Calibri" w:cs="Calibri"/>
          <w:sz w:val="24"/>
          <w:szCs w:val="24"/>
          <w:lang w:val="el-GR"/>
        </w:rPr>
      </w:pPr>
      <w:r w:rsidRPr="00EE49A1">
        <w:rPr>
          <w:rFonts w:ascii="Calibri" w:hAnsi="Calibri" w:cs="Calibri"/>
          <w:sz w:val="24"/>
          <w:szCs w:val="24"/>
          <w:lang w:val="el-GR"/>
        </w:rPr>
        <w:t>Αντικείμενα που εντοπίζονται μετά την αναχώρηση καταγράφονται, εφόσον είναι εφικτό, και φυλάσσονται για εύλογο χρονικό διάστημα σύμφωνα με τις οδηγίες της υπηρεσίας πριν ακολουθηθεί η προβλεπόμενη διαδικασία διάθεσης.</w:t>
      </w:r>
    </w:p>
    <w:p w:rsidR="00E11734" w:rsidRPr="00C256AC" w:rsidRDefault="002F6AB3" w:rsidP="00CD07B1">
      <w:pPr>
        <w:pStyle w:val="1"/>
        <w:rPr>
          <w:lang w:val="el-GR"/>
        </w:rPr>
      </w:pPr>
      <w:bookmarkStart w:id="47" w:name="_Toc238117174"/>
      <w:r w:rsidRPr="00C256AC">
        <w:rPr>
          <w:lang w:val="el-GR"/>
        </w:rPr>
        <w:t>ΜΕΡΟΣ Η΄ – ΣΥΝΤΗΡΗΣΗ, ΕΛΕΓΧΟΣ, ΔΕΔΟΜΕΝΑ ΚΑΙ ΑΞΙΟΛΟΓΗΣΗ</w:t>
      </w:r>
      <w:bookmarkEnd w:id="47"/>
    </w:p>
    <w:p w:rsidR="00E11734" w:rsidRPr="00C256AC" w:rsidRDefault="00CD07B1" w:rsidP="00CD07B1">
      <w:pPr>
        <w:pStyle w:val="21"/>
        <w:rPr>
          <w:lang w:val="el-GR"/>
        </w:rPr>
      </w:pPr>
      <w:bookmarkStart w:id="48" w:name="_Toc238117175"/>
      <w:r>
        <w:rPr>
          <w:lang w:val="el-GR"/>
        </w:rPr>
        <w:t>Άρθρο 4</w:t>
      </w:r>
      <w:r w:rsidR="002F6AB3" w:rsidRPr="00C256AC">
        <w:rPr>
          <w:lang w:val="el-GR"/>
        </w:rPr>
        <w:t>0 – Παράδοση και παραλαβή χώρων</w:t>
      </w:r>
      <w:bookmarkEnd w:id="48"/>
    </w:p>
    <w:p w:rsidR="00E11734" w:rsidRPr="00CD07B1" w:rsidRDefault="002F6AB3" w:rsidP="00CD07B1">
      <w:pPr>
        <w:spacing w:after="0" w:line="240" w:lineRule="auto"/>
        <w:jc w:val="both"/>
        <w:rPr>
          <w:rFonts w:ascii="Calibri" w:hAnsi="Calibri" w:cs="Calibri"/>
          <w:sz w:val="24"/>
          <w:szCs w:val="24"/>
          <w:lang w:val="el-GR"/>
        </w:rPr>
      </w:pPr>
      <w:r w:rsidRPr="00CD07B1">
        <w:rPr>
          <w:rFonts w:ascii="Calibri" w:hAnsi="Calibri" w:cs="Calibri"/>
          <w:sz w:val="24"/>
          <w:szCs w:val="24"/>
          <w:lang w:val="el-GR"/>
        </w:rPr>
        <w:t>Για κάθε φιλοξενία Κατηγορίας Β και για κάθε άλλη περίπτωση που κρίνεται αναγκαίο, συμπληρώνεται Πρωτόκολλο Παράδοσης–Παραλαβής. Καταγράφονται κωδικοί οικίσκων, κλειδιά, βασικός εξοπλισμός, εμφανείς βλάβες, κατάσταση καθαριότητας και τυχόν παρατηρήσεις.</w:t>
      </w:r>
    </w:p>
    <w:p w:rsidR="00E11734" w:rsidRPr="00CD07B1" w:rsidRDefault="002F6AB3" w:rsidP="00CD07B1">
      <w:pPr>
        <w:spacing w:after="0" w:line="240" w:lineRule="auto"/>
        <w:jc w:val="both"/>
        <w:rPr>
          <w:rFonts w:ascii="Calibri" w:hAnsi="Calibri" w:cs="Calibri"/>
          <w:sz w:val="24"/>
          <w:szCs w:val="24"/>
          <w:lang w:val="el-GR"/>
        </w:rPr>
      </w:pPr>
      <w:r w:rsidRPr="00CD07B1">
        <w:rPr>
          <w:rFonts w:ascii="Calibri" w:hAnsi="Calibri" w:cs="Calibri"/>
          <w:sz w:val="24"/>
          <w:szCs w:val="24"/>
          <w:lang w:val="el-GR"/>
        </w:rPr>
        <w:t>Η καταγραφή μπορεί να συνοδεύεται από φωτογραφική τεκμηρίωση με αποκλειστικό σκοπό την αποτύπωση της κατάστασης της περιουσίας και χωρίς άσκοπη απεικόνιση προσώπων.</w:t>
      </w:r>
    </w:p>
    <w:p w:rsidR="00E11734" w:rsidRPr="00C256AC" w:rsidRDefault="00CD07B1" w:rsidP="00CD07B1">
      <w:pPr>
        <w:pStyle w:val="21"/>
        <w:rPr>
          <w:lang w:val="el-GR"/>
        </w:rPr>
      </w:pPr>
      <w:bookmarkStart w:id="49" w:name="_Toc238117176"/>
      <w:r>
        <w:rPr>
          <w:lang w:val="el-GR"/>
        </w:rPr>
        <w:t>Άρθρο 4</w:t>
      </w:r>
      <w:r w:rsidR="002F6AB3" w:rsidRPr="00C256AC">
        <w:rPr>
          <w:lang w:val="el-GR"/>
        </w:rPr>
        <w:t>1 – Ζημιές, φθορές και διαδικασία αποκατάστασης</w:t>
      </w:r>
      <w:bookmarkEnd w:id="49"/>
    </w:p>
    <w:p w:rsidR="00E11734" w:rsidRPr="00CD07B1" w:rsidRDefault="002F6AB3" w:rsidP="00CD07B1">
      <w:pPr>
        <w:spacing w:after="0" w:line="240" w:lineRule="auto"/>
        <w:jc w:val="both"/>
        <w:rPr>
          <w:rFonts w:ascii="Calibri" w:hAnsi="Calibri" w:cs="Calibri"/>
          <w:sz w:val="24"/>
          <w:szCs w:val="24"/>
          <w:lang w:val="el-GR"/>
        </w:rPr>
      </w:pPr>
      <w:r w:rsidRPr="00CD07B1">
        <w:rPr>
          <w:rFonts w:ascii="Calibri" w:hAnsi="Calibri" w:cs="Calibri"/>
          <w:sz w:val="24"/>
          <w:szCs w:val="24"/>
          <w:lang w:val="el-GR"/>
        </w:rPr>
        <w:t>Κάθε ζημιά ή απώλεια εξοπλισμού αναφέρεται αμέσως. Μετά την αναχώρηση, η αρμόδια υπηρεσία καταγράφει τη ζημιά και, όταν απαιτείται, ζητά τεχνική εκτίμηση του πραγματικού κόστους αποκατάστασης.</w:t>
      </w:r>
    </w:p>
    <w:p w:rsidR="00E11734" w:rsidRPr="00CD07B1" w:rsidRDefault="002F6AB3" w:rsidP="00CD07B1">
      <w:pPr>
        <w:spacing w:after="0" w:line="240" w:lineRule="auto"/>
        <w:jc w:val="both"/>
        <w:rPr>
          <w:rFonts w:ascii="Calibri" w:hAnsi="Calibri" w:cs="Calibri"/>
          <w:sz w:val="24"/>
          <w:szCs w:val="24"/>
          <w:lang w:val="el-GR"/>
        </w:rPr>
      </w:pPr>
      <w:r w:rsidRPr="00CD07B1">
        <w:rPr>
          <w:rFonts w:ascii="Calibri" w:hAnsi="Calibri" w:cs="Calibri"/>
          <w:sz w:val="24"/>
          <w:szCs w:val="24"/>
          <w:lang w:val="el-GR"/>
        </w:rPr>
        <w:t>Ο φ</w:t>
      </w:r>
      <w:r w:rsidR="00CD07B1" w:rsidRPr="00CD07B1">
        <w:rPr>
          <w:rFonts w:ascii="Calibri" w:hAnsi="Calibri" w:cs="Calibri"/>
          <w:sz w:val="24"/>
          <w:szCs w:val="24"/>
          <w:lang w:val="el-GR"/>
        </w:rPr>
        <w:t xml:space="preserve">ιλοξενούμενος φορέας ευθύνεται </w:t>
      </w:r>
      <w:r w:rsidRPr="00CD07B1">
        <w:rPr>
          <w:rFonts w:ascii="Calibri" w:hAnsi="Calibri" w:cs="Calibri"/>
          <w:sz w:val="24"/>
          <w:szCs w:val="24"/>
          <w:lang w:val="el-GR"/>
        </w:rPr>
        <w:t>για ζημιές που προκλήθηκαν από υπαιτιότητα των μελών της ομάδας του πέραν της συνήθους φθοράς. Η αποκατάσταση ή αναζήτηση δαπάνης γίνεται με τη νόμιμη διοικητική διαδικασία και όχι με αυθαίρετη χρέωση.</w:t>
      </w:r>
    </w:p>
    <w:p w:rsidR="00E11734" w:rsidRPr="00C256AC" w:rsidRDefault="00CD07B1" w:rsidP="00CD07B1">
      <w:pPr>
        <w:pStyle w:val="21"/>
        <w:rPr>
          <w:lang w:val="el-GR"/>
        </w:rPr>
      </w:pPr>
      <w:bookmarkStart w:id="50" w:name="_Toc238117177"/>
      <w:r>
        <w:rPr>
          <w:lang w:val="el-GR"/>
        </w:rPr>
        <w:t>Άρθρο 4</w:t>
      </w:r>
      <w:r w:rsidR="002F6AB3" w:rsidRPr="00C256AC">
        <w:rPr>
          <w:lang w:val="el-GR"/>
        </w:rPr>
        <w:t>2 – Συντήρηση και θέση κτιρίου εκτός λειτουργίας</w:t>
      </w:r>
      <w:bookmarkEnd w:id="50"/>
    </w:p>
    <w:p w:rsidR="00CD07B1" w:rsidRPr="00CD07B1" w:rsidRDefault="002F6AB3" w:rsidP="00CD07B1">
      <w:pPr>
        <w:spacing w:after="0" w:line="240" w:lineRule="auto"/>
        <w:jc w:val="both"/>
        <w:rPr>
          <w:rFonts w:ascii="Calibri" w:hAnsi="Calibri" w:cs="Calibri"/>
          <w:sz w:val="24"/>
          <w:szCs w:val="24"/>
          <w:lang w:val="el-GR"/>
        </w:rPr>
      </w:pPr>
      <w:r w:rsidRPr="00CD07B1">
        <w:rPr>
          <w:rFonts w:ascii="Calibri" w:hAnsi="Calibri" w:cs="Calibri"/>
          <w:sz w:val="24"/>
          <w:szCs w:val="24"/>
          <w:lang w:val="el-GR"/>
        </w:rPr>
        <w:t xml:space="preserve">Ο Δήμος οργανώνει προληπτική και διορθωτική συντήρηση σύμφωνα με τις διαθέσιμες πιστώσεις και τις υποχρεώσεις που απορρέουν από την παραχώρηση. </w:t>
      </w:r>
    </w:p>
    <w:p w:rsidR="00E11734" w:rsidRPr="00CD07B1" w:rsidRDefault="002F6AB3" w:rsidP="00CD07B1">
      <w:pPr>
        <w:spacing w:after="0" w:line="240" w:lineRule="auto"/>
        <w:jc w:val="both"/>
        <w:rPr>
          <w:rFonts w:ascii="Calibri" w:hAnsi="Calibri" w:cs="Calibri"/>
          <w:sz w:val="24"/>
          <w:szCs w:val="24"/>
          <w:lang w:val="el-GR"/>
        </w:rPr>
      </w:pPr>
      <w:r w:rsidRPr="00CD07B1">
        <w:rPr>
          <w:rFonts w:ascii="Calibri" w:hAnsi="Calibri" w:cs="Calibri"/>
          <w:sz w:val="24"/>
          <w:szCs w:val="24"/>
          <w:lang w:val="el-GR"/>
        </w:rPr>
        <w:t>Οικίσκος ή κοινόχρηστος χώρος τίθεται άμεσα εκτός λειτουργίας όταν υπάρχει ζήτημα ηλεκτρικής, στατικής, υγειονομικής, πυρασφαλιστικής ή άλλης ουσιώδους ασφάλειας. Η υπηρεσία μπορεί να μετακινήσει ομάδα σε άλλη διαθέσιμη μονάδα ή, αν αυτό δεν είναι εφικτό, να περιορίσει ή να ακυρώσει μέρος της φιλοξενίας.</w:t>
      </w:r>
    </w:p>
    <w:p w:rsidR="00E11734" w:rsidRPr="00C256AC" w:rsidRDefault="00CD07B1" w:rsidP="00CD07B1">
      <w:pPr>
        <w:pStyle w:val="21"/>
        <w:rPr>
          <w:lang w:val="el-GR"/>
        </w:rPr>
      </w:pPr>
      <w:bookmarkStart w:id="51" w:name="_Toc238117178"/>
      <w:r>
        <w:rPr>
          <w:lang w:val="el-GR"/>
        </w:rPr>
        <w:t>Άρθρο 4</w:t>
      </w:r>
      <w:r w:rsidR="002F6AB3" w:rsidRPr="00C256AC">
        <w:rPr>
          <w:lang w:val="el-GR"/>
        </w:rPr>
        <w:t>3 – Δικαίωμα ελέγχου και πρόσβασης του Δήμου</w:t>
      </w:r>
      <w:bookmarkEnd w:id="51"/>
    </w:p>
    <w:p w:rsidR="00E11734" w:rsidRPr="00CD07B1" w:rsidRDefault="002F6AB3" w:rsidP="00CD07B1">
      <w:pPr>
        <w:spacing w:after="0" w:line="240" w:lineRule="auto"/>
        <w:jc w:val="both"/>
        <w:rPr>
          <w:rFonts w:ascii="Calibri" w:hAnsi="Calibri" w:cs="Calibri"/>
          <w:sz w:val="24"/>
          <w:szCs w:val="24"/>
          <w:lang w:val="el-GR"/>
        </w:rPr>
      </w:pPr>
      <w:r w:rsidRPr="00CD07B1">
        <w:rPr>
          <w:rFonts w:ascii="Calibri" w:hAnsi="Calibri" w:cs="Calibri"/>
          <w:sz w:val="24"/>
          <w:szCs w:val="24"/>
          <w:lang w:val="el-GR"/>
        </w:rPr>
        <w:t>Ο Δήμος διατηρεί δικαίωμα πρόσβασης στους χώρους για λόγους ασφάλειας, επείγουσας συντήρησης, ελέγχου τήρησης του Κανονισμού ή αντιμετώπισης περιστατικού. Κατά το δυνατόν προηγείται ενημέρωση του Υπευθύνου Ομάδας, εκτός έκτακτης ανάγκης.</w:t>
      </w:r>
    </w:p>
    <w:p w:rsidR="00E11734" w:rsidRPr="00CD07B1" w:rsidRDefault="002F6AB3" w:rsidP="00CD07B1">
      <w:pPr>
        <w:spacing w:after="0" w:line="240" w:lineRule="auto"/>
        <w:jc w:val="both"/>
        <w:rPr>
          <w:rFonts w:ascii="Calibri" w:hAnsi="Calibri" w:cs="Calibri"/>
          <w:sz w:val="24"/>
          <w:szCs w:val="24"/>
          <w:lang w:val="el-GR"/>
        </w:rPr>
      </w:pPr>
      <w:r w:rsidRPr="00CD07B1">
        <w:rPr>
          <w:rFonts w:ascii="Calibri" w:hAnsi="Calibri" w:cs="Calibri"/>
          <w:sz w:val="24"/>
          <w:szCs w:val="24"/>
          <w:lang w:val="el-GR"/>
        </w:rPr>
        <w:t>Η προσωρινή διάθεση οικίσκου δεν δημιουργεί αποκλειστικό δικαίωμα αποκλεισμού του Δήμου από τη διοικητική και τεχνική εποπτεία του χώρου.</w:t>
      </w:r>
    </w:p>
    <w:p w:rsidR="00E11734" w:rsidRPr="00C256AC" w:rsidRDefault="00F853A8" w:rsidP="00CD07B1">
      <w:pPr>
        <w:pStyle w:val="21"/>
        <w:rPr>
          <w:lang w:val="el-GR"/>
        </w:rPr>
      </w:pPr>
      <w:bookmarkStart w:id="52" w:name="_Toc238117179"/>
      <w:r>
        <w:rPr>
          <w:lang w:val="el-GR"/>
        </w:rPr>
        <w:t>Άρθρο 4</w:t>
      </w:r>
      <w:r w:rsidR="002F6AB3" w:rsidRPr="00C256AC">
        <w:rPr>
          <w:lang w:val="el-GR"/>
        </w:rPr>
        <w:t>4 – Λειτουργικές δαπάνες, Τέλος Λειτουργικής Συμμετοχής και κόστος καθαρισμού</w:t>
      </w:r>
      <w:bookmarkEnd w:id="52"/>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Ο Δήμος καλύπτει τις υποχρεώσεις λειτουργίας, συντήρησης και καθαριότητας στον βαθμό που προβλέπεται από τις ισχύουσες συμβάσεις, τον προϋπολογισμό και τον παρόντα Κανονισμό. Η ένταξη μιας δράσης στην Κατηγορία Β συνεπάγεται συμμετοχή του φιλοξενούμενου φορέα στις λειτουργικές δαπάνες της υποδομής, με τρόπο διαφανή, αντικειμενικό και ενιαίο για ομοειδείς περιπτώσεις.</w:t>
      </w:r>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lastRenderedPageBreak/>
        <w:t xml:space="preserve">Ειδικότερα, για την Κατηγορία Β δεν θεωρούνται δεδομένες υπηρεσίες καθημερινού καθαρισμού, αλλαγής ιματισμού, στρωσίματος κλινών, σίτισης, μεταφοράς, φύλαξης, τεχνικού προσωπικού σε αποκλειστική διάθεση ή παροχής ειδικού εξοπλισμού, εκτός αν έχουν εγκριθεί ρητά. </w:t>
      </w:r>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Για τις φιλοξενίες Κατηγορίας Β δύναται να επιβάλλεται Τέλος Λειτουργικής Συμμετοχής, μόνο μετά την έκδοση της απαιτούμενης ιδιαίτερης απόφασης του Δημοτικού Συμβουλίου, την πλήρη τεκμηρίωση της βάσης υπολογισμού του και την ολοκλήρωση κάθε απαιτούμενου ελέγχου νομιμότητας. Η νομική βάση του τέλους εξετάζεται ιδίως υπό το άρθρο 429 του ν. 5314/2026 περί τέλους χρήσης κτημάτων, έργων ή υπηρεσιών, σε συνδυασμό με το άρθρο 385 του ίδιου Κώδικα. Το τέλος δεν αποτελεί μίσθωμα, τιμή διανυκτέρευσης ή εμπορικό αντάλλαγμα και δεν παρέχει αυτοτελές δικαίωμα κατοχής ή περαιτέρω διάθεσης συγκεκριμένου ακινήτου.</w:t>
      </w:r>
    </w:p>
    <w:p w:rsidR="00E11734" w:rsidRPr="00F853A8" w:rsidRDefault="00BC06E1" w:rsidP="00F853A8">
      <w:pPr>
        <w:spacing w:after="0" w:line="240" w:lineRule="auto"/>
        <w:jc w:val="both"/>
        <w:rPr>
          <w:rFonts w:ascii="Calibri" w:hAnsi="Calibri" w:cs="Calibri"/>
          <w:sz w:val="24"/>
          <w:szCs w:val="24"/>
          <w:lang w:val="el-GR"/>
        </w:rPr>
      </w:pPr>
      <w:r w:rsidRPr="00BC06E1">
        <w:rPr>
          <w:rFonts w:ascii="Calibri" w:hAnsi="Calibri" w:cs="Calibri"/>
          <w:sz w:val="24"/>
          <w:szCs w:val="24"/>
          <w:lang w:val="el-GR"/>
        </w:rPr>
        <w:t xml:space="preserve">Για την κοστολόγηση του τέλους θα λαμβάνεται υπόψη </w:t>
      </w:r>
      <w:r w:rsidR="002F6AB3" w:rsidRPr="00BC06E1">
        <w:rPr>
          <w:rFonts w:ascii="Calibri" w:hAnsi="Calibri" w:cs="Calibri"/>
          <w:sz w:val="24"/>
          <w:szCs w:val="24"/>
          <w:lang w:val="el-GR"/>
        </w:rPr>
        <w:t>το κόστος ηλεκτρικής ενέργειας, θέρμανσης, ύδρευσης, λειτουργίας κοινόχρηστων εγκαταστάσεων, συνήθους προληπτικής συντήρησης, μικροεπισκευών, αναλώσιμων και διοικητικής/τεχνικής διαχείρισης, σε συνδυασμό με τον πραγματικό ή προβλεπόμενο βαθμό χρήσης. Το ύψος του τέλους πρέπει να είναι εύλογο, αναλογικό, διαφανές και ενιαίο για ομοειδείς χρήσεις και να αποσκοπεί σε μερική ανταπόδοση των πραγματικών δαπανών, όχι σε δημιουργία επιχειρηματικού κέρδους.</w:t>
      </w:r>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 xml:space="preserve">Η καταβολή του ισχύοντος τέλους πραγματοποιείται αποκλειστικά με τον νόμιμο τρόπο είσπραξης που υποδεικνύει η οικονομική υπηρεσία του Δήμου και, κατά κανόνα, πριν από την παράδοση των κλειδιών. Το σχετικό αποδεικτικό καταχωρίζεται στον φάκελο της φιλοξενίας. </w:t>
      </w:r>
    </w:p>
    <w:p w:rsidR="00E11734" w:rsidRPr="00C256AC" w:rsidRDefault="00F853A8" w:rsidP="00CD07B1">
      <w:pPr>
        <w:pStyle w:val="21"/>
        <w:rPr>
          <w:lang w:val="el-GR"/>
        </w:rPr>
      </w:pPr>
      <w:bookmarkStart w:id="53" w:name="_Toc238117180"/>
      <w:r>
        <w:rPr>
          <w:lang w:val="el-GR"/>
        </w:rPr>
        <w:t>Άρθρο 4</w:t>
      </w:r>
      <w:r w:rsidR="002F6AB3" w:rsidRPr="00C256AC">
        <w:rPr>
          <w:lang w:val="el-GR"/>
        </w:rPr>
        <w:t>5 – Τήρηση αρχείων και προστασία προσωπικών δεδομένων</w:t>
      </w:r>
      <w:bookmarkEnd w:id="53"/>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Ο Δήμος τηρεί μόνο τα αναγκαία στοιχεία για την αίτηση, έγκριση, επικοινωνία, ασφαλή κατανομή, παράδοση–παραλαβή, διαχείριση συμβάντων και λογοδοσία της φιλοξενίας. Τα στοιχεία δεν χρησιμοποιούνται για άσχετους σκοπούς.</w:t>
      </w:r>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Ονομαστικές καταστάσεις και στοιχεία επικοινωνίας φυλάσσονται σύμφωνα με τις ισχύουσες πολιτικές του Δήμου και τη νομοθεσία προστασίας προσωπικών δεδομένων. Πρόσβαση έχουν μόνο τα πρόσωπα που τη χρειάζονται για υπηρεσιακό σκοπό.</w:t>
      </w:r>
    </w:p>
    <w:p w:rsidR="00E11734" w:rsidRPr="00C256AC" w:rsidRDefault="002F6AB3" w:rsidP="00CD07B1">
      <w:pPr>
        <w:pStyle w:val="1"/>
        <w:rPr>
          <w:lang w:val="el-GR"/>
        </w:rPr>
      </w:pPr>
      <w:bookmarkStart w:id="54" w:name="_Toc238117181"/>
      <w:r w:rsidRPr="00C256AC">
        <w:rPr>
          <w:lang w:val="el-GR"/>
        </w:rPr>
        <w:t>ΜΕΡΟΣ Θ΄ – ΚΥΡΩΣΕΙΣ ΚΑΙ ΤΕΛΙΚΕΣ ΔΙΑΤΑΞΕΙΣ</w:t>
      </w:r>
      <w:bookmarkEnd w:id="54"/>
    </w:p>
    <w:p w:rsidR="00E11734" w:rsidRPr="00C256AC" w:rsidRDefault="00F853A8" w:rsidP="00CD07B1">
      <w:pPr>
        <w:pStyle w:val="21"/>
        <w:rPr>
          <w:lang w:val="el-GR"/>
        </w:rPr>
      </w:pPr>
      <w:bookmarkStart w:id="55" w:name="_Toc238117182"/>
      <w:r>
        <w:rPr>
          <w:lang w:val="el-GR"/>
        </w:rPr>
        <w:t>Άρθρο 46</w:t>
      </w:r>
      <w:r w:rsidR="002F6AB3" w:rsidRPr="00C256AC">
        <w:rPr>
          <w:lang w:val="el-GR"/>
        </w:rPr>
        <w:t xml:space="preserve"> – Παραβάσεις και μέτρα</w:t>
      </w:r>
      <w:bookmarkEnd w:id="55"/>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Παράβαση του Κανονισμού καταγράφεται από την αρμόδια υπηρεσία. Ανάλογα με τη βαρύτητα μπορεί να επιβάλλεται προφορική ή έγγραφη σύσταση, απαίτηση άμεσης συμμόρφωσης, περιορισμός χρήσης συγκεκριμένου χώρου, διακοπή της φιλοξενίας ή συνεκτίμηση της παράβασης σε μελλοντικά αιτήματα.</w:t>
      </w:r>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Σοβα</w:t>
      </w:r>
      <w:r w:rsidR="00F853A8" w:rsidRPr="00F853A8">
        <w:rPr>
          <w:rFonts w:ascii="Calibri" w:hAnsi="Calibri" w:cs="Calibri"/>
          <w:sz w:val="24"/>
          <w:szCs w:val="24"/>
          <w:lang w:val="el-GR"/>
        </w:rPr>
        <w:t>ρές παραβάσεις θεωρούνται η</w:t>
      </w:r>
      <w:r w:rsidRPr="00F853A8">
        <w:rPr>
          <w:rFonts w:ascii="Calibri" w:hAnsi="Calibri" w:cs="Calibri"/>
          <w:sz w:val="24"/>
          <w:szCs w:val="24"/>
          <w:lang w:val="el-GR"/>
        </w:rPr>
        <w:t xml:space="preserve"> χρήση διαφορετική από την εγκεκριμένη, </w:t>
      </w:r>
      <w:r w:rsidR="00F853A8" w:rsidRPr="00F853A8">
        <w:rPr>
          <w:rFonts w:ascii="Calibri" w:hAnsi="Calibri" w:cs="Calibri"/>
          <w:sz w:val="24"/>
          <w:szCs w:val="24"/>
          <w:lang w:val="el-GR"/>
        </w:rPr>
        <w:t xml:space="preserve">η </w:t>
      </w:r>
      <w:r w:rsidRPr="00F853A8">
        <w:rPr>
          <w:rFonts w:ascii="Calibri" w:hAnsi="Calibri" w:cs="Calibri"/>
          <w:sz w:val="24"/>
          <w:szCs w:val="24"/>
          <w:lang w:val="el-GR"/>
        </w:rPr>
        <w:t xml:space="preserve">φιλοξενία μη δηλωμένων προσώπων κατ’ εξακολούθηση, </w:t>
      </w:r>
      <w:r w:rsidR="00F853A8" w:rsidRPr="00F853A8">
        <w:rPr>
          <w:rFonts w:ascii="Calibri" w:hAnsi="Calibri" w:cs="Calibri"/>
          <w:sz w:val="24"/>
          <w:szCs w:val="24"/>
          <w:lang w:val="el-GR"/>
        </w:rPr>
        <w:t xml:space="preserve">η </w:t>
      </w:r>
      <w:r w:rsidRPr="00F853A8">
        <w:rPr>
          <w:rFonts w:ascii="Calibri" w:hAnsi="Calibri" w:cs="Calibri"/>
          <w:sz w:val="24"/>
          <w:szCs w:val="24"/>
          <w:lang w:val="el-GR"/>
        </w:rPr>
        <w:t xml:space="preserve">περαιτέρω διάθεση χώρων σε τρίτους, </w:t>
      </w:r>
      <w:r w:rsidR="00F853A8" w:rsidRPr="00F853A8">
        <w:rPr>
          <w:rFonts w:ascii="Calibri" w:hAnsi="Calibri" w:cs="Calibri"/>
          <w:sz w:val="24"/>
          <w:szCs w:val="24"/>
          <w:lang w:val="el-GR"/>
        </w:rPr>
        <w:t xml:space="preserve">η </w:t>
      </w:r>
      <w:r w:rsidRPr="00F853A8">
        <w:rPr>
          <w:rFonts w:ascii="Calibri" w:hAnsi="Calibri" w:cs="Calibri"/>
          <w:sz w:val="24"/>
          <w:szCs w:val="24"/>
          <w:lang w:val="el-GR"/>
        </w:rPr>
        <w:t>επικίνδυνη χρήση φωτιάς ή εξοπλισμού,</w:t>
      </w:r>
      <w:r w:rsidR="00F853A8" w:rsidRPr="00F853A8">
        <w:rPr>
          <w:rFonts w:ascii="Calibri" w:hAnsi="Calibri" w:cs="Calibri"/>
          <w:sz w:val="24"/>
          <w:szCs w:val="24"/>
          <w:lang w:val="el-GR"/>
        </w:rPr>
        <w:t xml:space="preserve"> η </w:t>
      </w:r>
      <w:r w:rsidRPr="00F853A8">
        <w:rPr>
          <w:rFonts w:ascii="Calibri" w:hAnsi="Calibri" w:cs="Calibri"/>
          <w:sz w:val="24"/>
          <w:szCs w:val="24"/>
          <w:lang w:val="el-GR"/>
        </w:rPr>
        <w:t xml:space="preserve">άρνηση συμμόρφωσης σε οδηγία ασφάλειας, </w:t>
      </w:r>
      <w:r w:rsidR="00F853A8" w:rsidRPr="00F853A8">
        <w:rPr>
          <w:rFonts w:ascii="Calibri" w:hAnsi="Calibri" w:cs="Calibri"/>
          <w:sz w:val="24"/>
          <w:szCs w:val="24"/>
          <w:lang w:val="el-GR"/>
        </w:rPr>
        <w:t xml:space="preserve">η </w:t>
      </w:r>
      <w:r w:rsidRPr="00F853A8">
        <w:rPr>
          <w:rFonts w:ascii="Calibri" w:hAnsi="Calibri" w:cs="Calibri"/>
          <w:sz w:val="24"/>
          <w:szCs w:val="24"/>
          <w:lang w:val="el-GR"/>
        </w:rPr>
        <w:t xml:space="preserve">σοβαρή φθορά περιουσίας, </w:t>
      </w:r>
      <w:r w:rsidR="00F853A8" w:rsidRPr="00F853A8">
        <w:rPr>
          <w:rFonts w:ascii="Calibri" w:hAnsi="Calibri" w:cs="Calibri"/>
          <w:sz w:val="24"/>
          <w:szCs w:val="24"/>
          <w:lang w:val="el-GR"/>
        </w:rPr>
        <w:t xml:space="preserve">τα </w:t>
      </w:r>
      <w:r w:rsidRPr="00F853A8">
        <w:rPr>
          <w:rFonts w:ascii="Calibri" w:hAnsi="Calibri" w:cs="Calibri"/>
          <w:sz w:val="24"/>
          <w:szCs w:val="24"/>
          <w:lang w:val="el-GR"/>
        </w:rPr>
        <w:t xml:space="preserve">ψευδή στοιχεία, </w:t>
      </w:r>
      <w:r w:rsidR="00F853A8" w:rsidRPr="00F853A8">
        <w:rPr>
          <w:rFonts w:ascii="Calibri" w:hAnsi="Calibri" w:cs="Calibri"/>
          <w:sz w:val="24"/>
          <w:szCs w:val="24"/>
          <w:lang w:val="el-GR"/>
        </w:rPr>
        <w:t xml:space="preserve">η </w:t>
      </w:r>
      <w:r w:rsidRPr="00F853A8">
        <w:rPr>
          <w:rFonts w:ascii="Calibri" w:hAnsi="Calibri" w:cs="Calibri"/>
          <w:sz w:val="24"/>
          <w:szCs w:val="24"/>
          <w:lang w:val="el-GR"/>
        </w:rPr>
        <w:t xml:space="preserve">μη παράδοση των χώρων, </w:t>
      </w:r>
      <w:r w:rsidR="00F853A8" w:rsidRPr="00F853A8">
        <w:rPr>
          <w:rFonts w:ascii="Calibri" w:hAnsi="Calibri" w:cs="Calibri"/>
          <w:sz w:val="24"/>
          <w:szCs w:val="24"/>
          <w:lang w:val="el-GR"/>
        </w:rPr>
        <w:t xml:space="preserve">η </w:t>
      </w:r>
      <w:r w:rsidRPr="00F853A8">
        <w:rPr>
          <w:rFonts w:ascii="Calibri" w:hAnsi="Calibri" w:cs="Calibri"/>
          <w:sz w:val="24"/>
          <w:szCs w:val="24"/>
          <w:lang w:val="el-GR"/>
        </w:rPr>
        <w:t xml:space="preserve">απόπειρα υποκατάστασης του υποχρεωτικού επαγγελματικού καθαρισμού με μη εγκεκριμένο συνεργείο, </w:t>
      </w:r>
      <w:r w:rsidR="00F853A8" w:rsidRPr="00F853A8">
        <w:rPr>
          <w:rFonts w:ascii="Calibri" w:hAnsi="Calibri" w:cs="Calibri"/>
          <w:sz w:val="24"/>
          <w:szCs w:val="24"/>
          <w:lang w:val="el-GR"/>
        </w:rPr>
        <w:t xml:space="preserve">η </w:t>
      </w:r>
      <w:r w:rsidRPr="00F853A8">
        <w:rPr>
          <w:rFonts w:ascii="Calibri" w:hAnsi="Calibri" w:cs="Calibri"/>
          <w:sz w:val="24"/>
          <w:szCs w:val="24"/>
          <w:lang w:val="el-GR"/>
        </w:rPr>
        <w:t xml:space="preserve">μη καταβολή νομίμως επιβληθέντος τέλους και </w:t>
      </w:r>
      <w:r w:rsidR="00F853A8" w:rsidRPr="00F853A8">
        <w:rPr>
          <w:rFonts w:ascii="Calibri" w:hAnsi="Calibri" w:cs="Calibri"/>
          <w:sz w:val="24"/>
          <w:szCs w:val="24"/>
          <w:lang w:val="el-GR"/>
        </w:rPr>
        <w:t xml:space="preserve">η </w:t>
      </w:r>
      <w:r w:rsidRPr="00F853A8">
        <w:rPr>
          <w:rFonts w:ascii="Calibri" w:hAnsi="Calibri" w:cs="Calibri"/>
          <w:sz w:val="24"/>
          <w:szCs w:val="24"/>
          <w:lang w:val="el-GR"/>
        </w:rPr>
        <w:t>αδικαιολόγητη μη υλοποίηση του εγκεκριμένου Σχεδίου Τοπικής Διασύνδεσης.</w:t>
      </w:r>
    </w:p>
    <w:p w:rsidR="00E11734" w:rsidRPr="00C256AC" w:rsidRDefault="00F853A8" w:rsidP="00CD07B1">
      <w:pPr>
        <w:pStyle w:val="21"/>
        <w:rPr>
          <w:lang w:val="el-GR"/>
        </w:rPr>
      </w:pPr>
      <w:bookmarkStart w:id="56" w:name="_Toc238117183"/>
      <w:r>
        <w:rPr>
          <w:lang w:val="el-GR"/>
        </w:rPr>
        <w:lastRenderedPageBreak/>
        <w:t>Άρθρο 47</w:t>
      </w:r>
      <w:r w:rsidR="002F6AB3" w:rsidRPr="00C256AC">
        <w:rPr>
          <w:lang w:val="el-GR"/>
        </w:rPr>
        <w:t xml:space="preserve"> – Άμεση διακοπή ή ανάκληση φιλοξενίας</w:t>
      </w:r>
      <w:bookmarkEnd w:id="56"/>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Ο Δήμος μπορεί να διακόψει ή να ανακαλέσει άμεσα τη φιλοξενία όταν συντρέχει σοβαρός κίνδυνος για πρόσωπα ή περιουσία, έκτακτη ανάγκη, ανωτέρα βία, σοβαρή παραβίαση των όρων, αδυναμία ασφαλούς λειτουργίας υποδομής ή μεταγενέστερη δεσμευτική εντολή αρμόδιας αρχής.</w:t>
      </w:r>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Η διακοπή καταγράφεται και γνωστοποιείται στον φορέα. Όπου είναι εφικτό και ασφαλές, επιδιώκεται πρακτική λύση μετακίνησης ή περιορισμού της χρήσης, χωρίς να δημιουργείται υποχρέωση παροχής εναλλακτικής στέγασης από τον Δήμο.</w:t>
      </w:r>
    </w:p>
    <w:p w:rsidR="00E11734" w:rsidRPr="00C256AC" w:rsidRDefault="00F853A8" w:rsidP="00CD07B1">
      <w:pPr>
        <w:pStyle w:val="21"/>
        <w:rPr>
          <w:lang w:val="el-GR"/>
        </w:rPr>
      </w:pPr>
      <w:bookmarkStart w:id="57" w:name="_Toc238117184"/>
      <w:r>
        <w:rPr>
          <w:lang w:val="el-GR"/>
        </w:rPr>
        <w:t>Άρθρο 48</w:t>
      </w:r>
      <w:r w:rsidR="002F6AB3" w:rsidRPr="00C256AC">
        <w:rPr>
          <w:lang w:val="el-GR"/>
        </w:rPr>
        <w:t xml:space="preserve"> – Παραρτήματα και διοικητικά έντυπα</w:t>
      </w:r>
      <w:bookmarkEnd w:id="57"/>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Αναπόσπαστο λειτουργικό μέρος του Κανονισμού αποτελούν τα Παραρτήματα Α έως Θ. Τα έντυπα μπορούν να επικαιροποιούνται ως προς τη μορφή, τα πεδία και τις τεχνικές λεπτομέρειες με πράξη της αρμόδιας διοίκησης, εφόσον δεν τροποποιούνται ουσιώδεις όροι, δικαιώματα, αρμοδιότητες ή προϋποθέσεις φιλοξενίας που έχουν εγκριθεί από το Δημοτικό Συμβούλιο.</w:t>
      </w:r>
    </w:p>
    <w:p w:rsidR="00E11734" w:rsidRPr="00F853A8" w:rsidRDefault="002F6AB3" w:rsidP="00F853A8">
      <w:pPr>
        <w:spacing w:after="0" w:line="240" w:lineRule="auto"/>
        <w:jc w:val="both"/>
        <w:rPr>
          <w:rFonts w:ascii="Calibri" w:hAnsi="Calibri" w:cs="Calibri"/>
          <w:sz w:val="24"/>
          <w:szCs w:val="24"/>
          <w:lang w:val="el-GR"/>
        </w:rPr>
      </w:pPr>
      <w:r w:rsidRPr="00F853A8">
        <w:rPr>
          <w:rFonts w:ascii="Calibri" w:hAnsi="Calibri" w:cs="Calibri"/>
          <w:sz w:val="24"/>
          <w:szCs w:val="24"/>
          <w:lang w:val="el-GR"/>
        </w:rPr>
        <w:t>Οποιαδήποτε ουσιώδης μεταβολή της πολιτικής χρήσης, των δικαιούχων, της διαδικασίας έγκρισης, των υποχρεώσεων καθαριότητας ή των βασικών περιορισμών απαιτεί τροποποίηση του Κανονισμού από το αρμόδιο όργανο.</w:t>
      </w:r>
    </w:p>
    <w:p w:rsidR="00E11734" w:rsidRPr="00C256AC" w:rsidRDefault="00F853A8" w:rsidP="00CD07B1">
      <w:pPr>
        <w:pStyle w:val="21"/>
        <w:rPr>
          <w:lang w:val="el-GR"/>
        </w:rPr>
      </w:pPr>
      <w:bookmarkStart w:id="58" w:name="_Toc238117185"/>
      <w:r>
        <w:rPr>
          <w:lang w:val="el-GR"/>
        </w:rPr>
        <w:t>Άρθρο 49</w:t>
      </w:r>
      <w:r w:rsidR="002F6AB3" w:rsidRPr="00C256AC">
        <w:rPr>
          <w:lang w:val="el-GR"/>
        </w:rPr>
        <w:t xml:space="preserve"> – Έναρξη ισχύος – ερμηνεία και τροποποίηση</w:t>
      </w:r>
      <w:bookmarkEnd w:id="58"/>
    </w:p>
    <w:p w:rsidR="00E11734" w:rsidRPr="001D1735" w:rsidRDefault="002F6AB3" w:rsidP="001D1735">
      <w:pPr>
        <w:spacing w:after="0" w:line="240" w:lineRule="auto"/>
        <w:jc w:val="both"/>
        <w:rPr>
          <w:rFonts w:ascii="Calibri" w:hAnsi="Calibri" w:cs="Calibri"/>
          <w:sz w:val="24"/>
          <w:szCs w:val="24"/>
          <w:lang w:val="el-GR"/>
        </w:rPr>
      </w:pPr>
      <w:r w:rsidRPr="001D1735">
        <w:rPr>
          <w:rFonts w:ascii="Calibri" w:hAnsi="Calibri" w:cs="Calibri"/>
          <w:sz w:val="24"/>
          <w:szCs w:val="24"/>
          <w:lang w:val="el-GR"/>
        </w:rPr>
        <w:t>Ο Κανονισμός τίθεται σε ισχύ μετά την έγκρισή του από το Δημοτικό Συμβούλιο και την ολοκλήρωση των απαιτούμενων διαδικασιών δημοσιότητας. Εφαρμόζεται με την επιφύλαξη της υπ’ αρ. 13103/20.01.2026 υπουργικής απόφασης, της κείμενης νομοθεσίας και των ισχυουσών συμβάσεων.</w:t>
      </w:r>
    </w:p>
    <w:p w:rsidR="00E11734" w:rsidRPr="001D1735" w:rsidRDefault="002F6AB3" w:rsidP="001D1735">
      <w:pPr>
        <w:spacing w:after="0" w:line="240" w:lineRule="auto"/>
        <w:jc w:val="both"/>
        <w:rPr>
          <w:rFonts w:ascii="Calibri" w:hAnsi="Calibri" w:cs="Calibri"/>
          <w:sz w:val="24"/>
          <w:szCs w:val="24"/>
          <w:lang w:val="el-GR"/>
        </w:rPr>
      </w:pPr>
      <w:r w:rsidRPr="001D1735">
        <w:rPr>
          <w:rFonts w:ascii="Calibri" w:hAnsi="Calibri" w:cs="Calibri"/>
          <w:sz w:val="24"/>
          <w:szCs w:val="24"/>
          <w:lang w:val="el-GR"/>
        </w:rPr>
        <w:t>Σε περίπτωση αμφιβολίας ή σύγκρουσης, υπερισχύουν ο νόμος, οι όροι της υπουργικής παραχώρησης και οι δεσμευτικές διοικητικές πράξεις. Ζήτημα που δεν ρυθμίζεται ρητά επιλύεται από το κατά νόμο αρμόδιο όργανο του Δήμου, με γνώμονα τον κοινωφελή σκοπό και την προστασία της περιουσίας.</w:t>
      </w:r>
    </w:p>
    <w:p w:rsidR="00E11734" w:rsidRPr="001D1735" w:rsidRDefault="002F6AB3" w:rsidP="001D1735">
      <w:pPr>
        <w:spacing w:after="0" w:line="240" w:lineRule="auto"/>
        <w:jc w:val="both"/>
        <w:rPr>
          <w:rFonts w:ascii="Calibri" w:hAnsi="Calibri" w:cs="Calibri"/>
          <w:sz w:val="24"/>
          <w:szCs w:val="24"/>
          <w:lang w:val="el-GR"/>
        </w:rPr>
      </w:pPr>
      <w:r w:rsidRPr="003D60E0">
        <w:rPr>
          <w:rFonts w:ascii="Calibri" w:hAnsi="Calibri" w:cs="Calibri"/>
          <w:sz w:val="24"/>
          <w:szCs w:val="24"/>
          <w:lang w:val="el-GR"/>
        </w:rPr>
        <w:t>Η εφαρμογή του Τέλους Λειτουργικής Συμμετοχής και κάθε οικονομικής επιβάρυνσης που συνδέεται με τη χρήση των εγκαταστάσεων ενεργοποιείται μόνο μετά την έκδοση της απόφασης του Δ</w:t>
      </w:r>
      <w:r w:rsidR="003D60E0">
        <w:rPr>
          <w:rFonts w:ascii="Calibri" w:hAnsi="Calibri" w:cs="Calibri"/>
          <w:sz w:val="24"/>
          <w:szCs w:val="24"/>
          <w:lang w:val="el-GR"/>
        </w:rPr>
        <w:t>ημοτικού Συμβουλίου περί τελών και</w:t>
      </w:r>
      <w:r w:rsidRPr="001D1735">
        <w:rPr>
          <w:rFonts w:ascii="Calibri" w:hAnsi="Calibri" w:cs="Calibri"/>
          <w:sz w:val="24"/>
          <w:szCs w:val="24"/>
          <w:lang w:val="el-GR"/>
        </w:rPr>
        <w:t xml:space="preserve"> την ολοκλήρωση του πρ</w:t>
      </w:r>
      <w:r w:rsidR="00F853A8" w:rsidRPr="001D1735">
        <w:rPr>
          <w:rFonts w:ascii="Calibri" w:hAnsi="Calibri" w:cs="Calibri"/>
          <w:sz w:val="24"/>
          <w:szCs w:val="24"/>
          <w:lang w:val="el-GR"/>
        </w:rPr>
        <w:t>οβλεπόμενου ελέγχου νομιμότητας.</w:t>
      </w:r>
    </w:p>
    <w:p w:rsidR="00E11734" w:rsidRPr="00C256AC" w:rsidRDefault="002F6AB3">
      <w:pPr>
        <w:rPr>
          <w:lang w:val="el-GR"/>
        </w:rPr>
      </w:pPr>
      <w:r w:rsidRPr="00C256AC">
        <w:rPr>
          <w:lang w:val="el-GR"/>
        </w:rPr>
        <w:br w:type="page"/>
      </w:r>
    </w:p>
    <w:p w:rsidR="00E11734" w:rsidRPr="00C256AC" w:rsidRDefault="002F6AB3">
      <w:pPr>
        <w:pStyle w:val="1"/>
        <w:rPr>
          <w:lang w:val="el-GR"/>
        </w:rPr>
      </w:pPr>
      <w:bookmarkStart w:id="59" w:name="_Toc238117186"/>
      <w:r w:rsidRPr="00C256AC">
        <w:rPr>
          <w:lang w:val="el-GR"/>
        </w:rPr>
        <w:lastRenderedPageBreak/>
        <w:t>ΠΑΡΑΡΤΗΜΑ Α – ΜΗΤΡΩΟ ΚΤΙΡΙΩΝ ΚΑΙ ΛΕΙΤΟΥΡΓΙΚΗ ΚΑΤΑΓΡΑΦΗ</w:t>
      </w:r>
      <w:bookmarkEnd w:id="59"/>
    </w:p>
    <w:p w:rsidR="00E11734" w:rsidRPr="0035149F" w:rsidRDefault="002F6AB3" w:rsidP="001D1735">
      <w:pPr>
        <w:spacing w:after="80" w:line="259" w:lineRule="auto"/>
        <w:jc w:val="both"/>
        <w:rPr>
          <w:rFonts w:ascii="Calibri" w:hAnsi="Calibri" w:cs="Calibri"/>
          <w:sz w:val="18"/>
          <w:szCs w:val="18"/>
          <w:lang w:val="el-GR"/>
        </w:rPr>
      </w:pPr>
      <w:r w:rsidRPr="0035149F">
        <w:rPr>
          <w:rFonts w:ascii="Calibri" w:hAnsi="Calibri" w:cs="Calibri"/>
          <w:sz w:val="18"/>
          <w:szCs w:val="18"/>
          <w:lang w:val="el-GR"/>
        </w:rPr>
        <w:t>Το ακόλουθο μητρώο αποτελεί λειτουργικό υπόδειγμα. Τα εμβαδά αναγράφονται ως προσωρινή λειτουργική καταγραφή και επιβεβαιώνονται τεχνικά. Η στήλη «Κατάσταση» συμπληρώνεται ως ΔΙΑΘΕΣΙΜΟ / ΕΚΤΟΣ ΛΕΙΤΟΥΡΓΙΑΣ / ΥΠΟ ΣΥΝΤΗΡΗΣΗ / ΔΕΣΜΕΥΜΕΝΟ.</w:t>
      </w:r>
    </w:p>
    <w:tbl>
      <w:tblPr>
        <w:tblStyle w:val="afa"/>
        <w:tblW w:w="0" w:type="auto"/>
        <w:jc w:val="center"/>
        <w:tblLook w:val="04A0"/>
      </w:tblPr>
      <w:tblGrid>
        <w:gridCol w:w="879"/>
        <w:gridCol w:w="795"/>
        <w:gridCol w:w="696"/>
        <w:gridCol w:w="745"/>
        <w:gridCol w:w="1093"/>
        <w:gridCol w:w="1027"/>
        <w:gridCol w:w="950"/>
        <w:gridCol w:w="841"/>
        <w:gridCol w:w="1517"/>
      </w:tblGrid>
      <w:tr w:rsidR="003D60E0" w:rsidTr="006F490F">
        <w:trPr>
          <w:tblHeader/>
          <w:jc w:val="center"/>
        </w:trPr>
        <w:tc>
          <w:tcPr>
            <w:tcW w:w="879" w:type="dxa"/>
            <w:shd w:val="clear" w:color="auto" w:fill="D9E2F3"/>
            <w:vAlign w:val="center"/>
          </w:tcPr>
          <w:p w:rsidR="003D60E0" w:rsidRDefault="003D60E0" w:rsidP="006F490F">
            <w:pPr>
              <w:jc w:val="center"/>
            </w:pPr>
            <w:r>
              <w:rPr>
                <w:b/>
                <w:sz w:val="16"/>
              </w:rPr>
              <w:t>Κωδικός</w:t>
            </w:r>
          </w:p>
        </w:tc>
        <w:tc>
          <w:tcPr>
            <w:tcW w:w="795" w:type="dxa"/>
            <w:shd w:val="clear" w:color="auto" w:fill="D9E2F3"/>
            <w:vAlign w:val="center"/>
          </w:tcPr>
          <w:p w:rsidR="003D60E0" w:rsidRDefault="003D60E0" w:rsidP="006F490F">
            <w:pPr>
              <w:jc w:val="center"/>
            </w:pPr>
            <w:r>
              <w:rPr>
                <w:b/>
                <w:sz w:val="16"/>
              </w:rPr>
              <w:t>Τύπος</w:t>
            </w:r>
          </w:p>
        </w:tc>
        <w:tc>
          <w:tcPr>
            <w:tcW w:w="696" w:type="dxa"/>
            <w:shd w:val="clear" w:color="auto" w:fill="D9E2F3"/>
            <w:vAlign w:val="center"/>
          </w:tcPr>
          <w:p w:rsidR="003D60E0" w:rsidRDefault="003D60E0" w:rsidP="006F490F">
            <w:pPr>
              <w:jc w:val="center"/>
            </w:pPr>
            <w:r>
              <w:rPr>
                <w:b/>
                <w:sz w:val="16"/>
              </w:rPr>
              <w:t>Περ. τ.μ.</w:t>
            </w:r>
          </w:p>
        </w:tc>
        <w:tc>
          <w:tcPr>
            <w:tcW w:w="745" w:type="dxa"/>
            <w:shd w:val="clear" w:color="auto" w:fill="D9E2F3"/>
            <w:vAlign w:val="center"/>
          </w:tcPr>
          <w:p w:rsidR="003D60E0" w:rsidRDefault="003D60E0" w:rsidP="006F490F">
            <w:pPr>
              <w:jc w:val="center"/>
            </w:pPr>
            <w:r>
              <w:rPr>
                <w:b/>
                <w:sz w:val="16"/>
              </w:rPr>
              <w:t>Μέγ. άτομα</w:t>
            </w:r>
          </w:p>
        </w:tc>
        <w:tc>
          <w:tcPr>
            <w:tcW w:w="1093" w:type="dxa"/>
            <w:shd w:val="clear" w:color="auto" w:fill="D9E2F3"/>
            <w:vAlign w:val="center"/>
          </w:tcPr>
          <w:p w:rsidR="003D60E0" w:rsidRDefault="003D60E0" w:rsidP="006F490F">
            <w:pPr>
              <w:jc w:val="center"/>
            </w:pPr>
            <w:r>
              <w:rPr>
                <w:b/>
                <w:sz w:val="16"/>
              </w:rPr>
              <w:t>Κατάσταση</w:t>
            </w:r>
          </w:p>
        </w:tc>
        <w:tc>
          <w:tcPr>
            <w:tcW w:w="1027" w:type="dxa"/>
            <w:shd w:val="clear" w:color="auto" w:fill="D9E2F3"/>
            <w:vAlign w:val="center"/>
          </w:tcPr>
          <w:p w:rsidR="003D60E0" w:rsidRDefault="003D60E0" w:rsidP="006F490F">
            <w:pPr>
              <w:jc w:val="center"/>
              <w:rPr>
                <w:b/>
                <w:sz w:val="16"/>
                <w:lang w:val="el-GR"/>
              </w:rPr>
            </w:pPr>
          </w:p>
          <w:p w:rsidR="003D60E0" w:rsidRPr="007232F5" w:rsidRDefault="003D60E0" w:rsidP="006F490F">
            <w:pPr>
              <w:jc w:val="center"/>
              <w:rPr>
                <w:b/>
                <w:sz w:val="16"/>
                <w:lang w:val="el-GR"/>
              </w:rPr>
            </w:pPr>
            <w:r>
              <w:rPr>
                <w:b/>
                <w:sz w:val="16"/>
                <w:lang w:val="el-GR"/>
              </w:rPr>
              <w:t>Αριθμός δωματίων</w:t>
            </w:r>
          </w:p>
        </w:tc>
        <w:tc>
          <w:tcPr>
            <w:tcW w:w="950" w:type="dxa"/>
            <w:shd w:val="clear" w:color="auto" w:fill="D9E2F3"/>
            <w:vAlign w:val="center"/>
          </w:tcPr>
          <w:p w:rsidR="003D60E0" w:rsidRDefault="003D60E0" w:rsidP="006F490F">
            <w:pPr>
              <w:jc w:val="center"/>
            </w:pPr>
            <w:r>
              <w:rPr>
                <w:b/>
                <w:sz w:val="16"/>
                <w:lang w:val="el-GR"/>
              </w:rPr>
              <w:t>Αριθμός κλινών</w:t>
            </w:r>
          </w:p>
        </w:tc>
        <w:tc>
          <w:tcPr>
            <w:tcW w:w="820" w:type="dxa"/>
            <w:shd w:val="clear" w:color="auto" w:fill="D9E2F3"/>
            <w:vAlign w:val="center"/>
          </w:tcPr>
          <w:p w:rsidR="003D60E0" w:rsidRPr="007232F5" w:rsidRDefault="003D60E0" w:rsidP="006F490F">
            <w:pPr>
              <w:jc w:val="center"/>
              <w:rPr>
                <w:b/>
                <w:sz w:val="16"/>
              </w:rPr>
            </w:pPr>
            <w:r>
              <w:rPr>
                <w:b/>
                <w:sz w:val="16"/>
                <w:lang w:val="el-GR"/>
              </w:rPr>
              <w:t xml:space="preserve">Αριθμός </w:t>
            </w:r>
            <w:r>
              <w:rPr>
                <w:b/>
                <w:sz w:val="16"/>
              </w:rPr>
              <w:t>wc</w:t>
            </w:r>
          </w:p>
        </w:tc>
        <w:tc>
          <w:tcPr>
            <w:tcW w:w="1517" w:type="dxa"/>
            <w:shd w:val="clear" w:color="auto" w:fill="D9E2F3"/>
            <w:vAlign w:val="center"/>
          </w:tcPr>
          <w:p w:rsidR="003D60E0" w:rsidRDefault="003D60E0" w:rsidP="006F490F">
            <w:pPr>
              <w:jc w:val="center"/>
              <w:rPr>
                <w:b/>
                <w:sz w:val="16"/>
              </w:rPr>
            </w:pPr>
            <w:r>
              <w:rPr>
                <w:b/>
                <w:sz w:val="16"/>
              </w:rPr>
              <w:t>Παρατηρήσεις</w:t>
            </w:r>
          </w:p>
        </w:tc>
      </w:tr>
      <w:tr w:rsidR="003D60E0" w:rsidTr="006F490F">
        <w:trPr>
          <w:jc w:val="center"/>
        </w:trPr>
        <w:tc>
          <w:tcPr>
            <w:tcW w:w="879" w:type="dxa"/>
            <w:vAlign w:val="center"/>
          </w:tcPr>
          <w:p w:rsidR="003D60E0" w:rsidRDefault="003D60E0" w:rsidP="006F490F">
            <w:r>
              <w:rPr>
                <w:sz w:val="15"/>
              </w:rPr>
              <w:t>A1</w:t>
            </w:r>
          </w:p>
        </w:tc>
        <w:tc>
          <w:tcPr>
            <w:tcW w:w="795" w:type="dxa"/>
            <w:vAlign w:val="center"/>
          </w:tcPr>
          <w:p w:rsidR="003D60E0" w:rsidRDefault="003D60E0" w:rsidP="006F490F">
            <w:r>
              <w:rPr>
                <w:sz w:val="15"/>
              </w:rPr>
              <w:t>Α</w:t>
            </w:r>
          </w:p>
        </w:tc>
        <w:tc>
          <w:tcPr>
            <w:tcW w:w="696" w:type="dxa"/>
            <w:vAlign w:val="center"/>
          </w:tcPr>
          <w:p w:rsidR="003D60E0" w:rsidRDefault="003D60E0" w:rsidP="006F490F">
            <w:r>
              <w:rPr>
                <w:sz w:val="15"/>
              </w:rPr>
              <w:t>~115</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A2</w:t>
            </w:r>
          </w:p>
        </w:tc>
        <w:tc>
          <w:tcPr>
            <w:tcW w:w="795" w:type="dxa"/>
            <w:vAlign w:val="center"/>
          </w:tcPr>
          <w:p w:rsidR="003D60E0" w:rsidRDefault="003D60E0" w:rsidP="006F490F">
            <w:r>
              <w:rPr>
                <w:sz w:val="15"/>
              </w:rPr>
              <w:t>Α</w:t>
            </w:r>
          </w:p>
        </w:tc>
        <w:tc>
          <w:tcPr>
            <w:tcW w:w="696" w:type="dxa"/>
            <w:vAlign w:val="center"/>
          </w:tcPr>
          <w:p w:rsidR="003D60E0" w:rsidRDefault="003D60E0" w:rsidP="006F490F">
            <w:r>
              <w:rPr>
                <w:sz w:val="15"/>
              </w:rPr>
              <w:t>~115</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A3</w:t>
            </w:r>
          </w:p>
        </w:tc>
        <w:tc>
          <w:tcPr>
            <w:tcW w:w="795" w:type="dxa"/>
            <w:vAlign w:val="center"/>
          </w:tcPr>
          <w:p w:rsidR="003D60E0" w:rsidRDefault="003D60E0" w:rsidP="006F490F">
            <w:r>
              <w:rPr>
                <w:sz w:val="15"/>
              </w:rPr>
              <w:t>Α</w:t>
            </w:r>
          </w:p>
        </w:tc>
        <w:tc>
          <w:tcPr>
            <w:tcW w:w="696" w:type="dxa"/>
            <w:vAlign w:val="center"/>
          </w:tcPr>
          <w:p w:rsidR="003D60E0" w:rsidRDefault="003D60E0" w:rsidP="006F490F">
            <w:r>
              <w:rPr>
                <w:sz w:val="15"/>
              </w:rPr>
              <w:t>~115</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A4</w:t>
            </w:r>
          </w:p>
        </w:tc>
        <w:tc>
          <w:tcPr>
            <w:tcW w:w="795" w:type="dxa"/>
            <w:vAlign w:val="center"/>
          </w:tcPr>
          <w:p w:rsidR="003D60E0" w:rsidRDefault="003D60E0" w:rsidP="006F490F">
            <w:r>
              <w:rPr>
                <w:sz w:val="15"/>
              </w:rPr>
              <w:t>Α</w:t>
            </w:r>
          </w:p>
        </w:tc>
        <w:tc>
          <w:tcPr>
            <w:tcW w:w="696" w:type="dxa"/>
            <w:vAlign w:val="center"/>
          </w:tcPr>
          <w:p w:rsidR="003D60E0" w:rsidRDefault="003D60E0" w:rsidP="006F490F">
            <w:r>
              <w:rPr>
                <w:sz w:val="15"/>
              </w:rPr>
              <w:t>~115</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A5</w:t>
            </w:r>
          </w:p>
        </w:tc>
        <w:tc>
          <w:tcPr>
            <w:tcW w:w="795" w:type="dxa"/>
            <w:vAlign w:val="center"/>
          </w:tcPr>
          <w:p w:rsidR="003D60E0" w:rsidRDefault="003D60E0" w:rsidP="006F490F">
            <w:r>
              <w:rPr>
                <w:sz w:val="15"/>
              </w:rPr>
              <w:t>Α</w:t>
            </w:r>
          </w:p>
        </w:tc>
        <w:tc>
          <w:tcPr>
            <w:tcW w:w="696" w:type="dxa"/>
            <w:vAlign w:val="center"/>
          </w:tcPr>
          <w:p w:rsidR="003D60E0" w:rsidRDefault="003D60E0" w:rsidP="006F490F">
            <w:r>
              <w:rPr>
                <w:sz w:val="15"/>
              </w:rPr>
              <w:t>~115</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A6</w:t>
            </w:r>
          </w:p>
        </w:tc>
        <w:tc>
          <w:tcPr>
            <w:tcW w:w="795" w:type="dxa"/>
            <w:vAlign w:val="center"/>
          </w:tcPr>
          <w:p w:rsidR="003D60E0" w:rsidRDefault="003D60E0" w:rsidP="006F490F">
            <w:r>
              <w:rPr>
                <w:sz w:val="15"/>
              </w:rPr>
              <w:t>Α</w:t>
            </w:r>
          </w:p>
        </w:tc>
        <w:tc>
          <w:tcPr>
            <w:tcW w:w="696" w:type="dxa"/>
            <w:vAlign w:val="center"/>
          </w:tcPr>
          <w:p w:rsidR="003D60E0" w:rsidRDefault="003D60E0" w:rsidP="006F490F">
            <w:r>
              <w:rPr>
                <w:sz w:val="15"/>
              </w:rPr>
              <w:t>~115</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A7</w:t>
            </w:r>
          </w:p>
        </w:tc>
        <w:tc>
          <w:tcPr>
            <w:tcW w:w="795" w:type="dxa"/>
            <w:vAlign w:val="center"/>
          </w:tcPr>
          <w:p w:rsidR="003D60E0" w:rsidRDefault="003D60E0" w:rsidP="006F490F">
            <w:r>
              <w:rPr>
                <w:sz w:val="15"/>
              </w:rPr>
              <w:t>Α</w:t>
            </w:r>
          </w:p>
        </w:tc>
        <w:tc>
          <w:tcPr>
            <w:tcW w:w="696" w:type="dxa"/>
            <w:vAlign w:val="center"/>
          </w:tcPr>
          <w:p w:rsidR="003D60E0" w:rsidRDefault="003D60E0" w:rsidP="006F490F">
            <w:r>
              <w:rPr>
                <w:sz w:val="15"/>
              </w:rPr>
              <w:t>~115</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A8</w:t>
            </w:r>
          </w:p>
        </w:tc>
        <w:tc>
          <w:tcPr>
            <w:tcW w:w="795" w:type="dxa"/>
            <w:vAlign w:val="center"/>
          </w:tcPr>
          <w:p w:rsidR="003D60E0" w:rsidRDefault="003D60E0" w:rsidP="006F490F">
            <w:r>
              <w:rPr>
                <w:sz w:val="15"/>
              </w:rPr>
              <w:t>Α</w:t>
            </w:r>
          </w:p>
        </w:tc>
        <w:tc>
          <w:tcPr>
            <w:tcW w:w="696" w:type="dxa"/>
            <w:vAlign w:val="center"/>
          </w:tcPr>
          <w:p w:rsidR="003D60E0" w:rsidRDefault="003D60E0" w:rsidP="006F490F">
            <w:r>
              <w:rPr>
                <w:sz w:val="15"/>
              </w:rPr>
              <w:t>~115</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B3</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B4</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B5</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B6</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B7</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B8</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B9</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B10</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B11</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B12</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B13</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B14</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B15</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B16</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B17</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B18</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B19</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B20</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B21</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B22</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B23</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B24</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B25</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B26</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B27</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B28</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B29</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B30</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B31</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B32</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B33</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B34</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B35</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B36</w:t>
            </w:r>
          </w:p>
        </w:tc>
        <w:tc>
          <w:tcPr>
            <w:tcW w:w="795" w:type="dxa"/>
            <w:vAlign w:val="center"/>
          </w:tcPr>
          <w:p w:rsidR="003D60E0" w:rsidRDefault="003D60E0" w:rsidP="006F490F">
            <w:r>
              <w:rPr>
                <w:sz w:val="15"/>
              </w:rPr>
              <w:t>Β</w:t>
            </w:r>
          </w:p>
        </w:tc>
        <w:tc>
          <w:tcPr>
            <w:tcW w:w="696" w:type="dxa"/>
            <w:vAlign w:val="center"/>
          </w:tcPr>
          <w:p w:rsidR="003D60E0" w:rsidRDefault="003D60E0" w:rsidP="006F490F">
            <w:r>
              <w:rPr>
                <w:sz w:val="15"/>
              </w:rPr>
              <w:t>~89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Γ1</w:t>
            </w:r>
          </w:p>
        </w:tc>
        <w:tc>
          <w:tcPr>
            <w:tcW w:w="795" w:type="dxa"/>
            <w:vAlign w:val="center"/>
          </w:tcPr>
          <w:p w:rsidR="003D60E0" w:rsidRDefault="003D60E0" w:rsidP="006F490F">
            <w:r>
              <w:rPr>
                <w:sz w:val="15"/>
              </w:rPr>
              <w:t>Γ</w:t>
            </w:r>
          </w:p>
        </w:tc>
        <w:tc>
          <w:tcPr>
            <w:tcW w:w="696" w:type="dxa"/>
            <w:vAlign w:val="center"/>
          </w:tcPr>
          <w:p w:rsidR="003D60E0" w:rsidRDefault="003D60E0" w:rsidP="006F490F">
            <w:r>
              <w:rPr>
                <w:sz w:val="15"/>
              </w:rPr>
              <w:t>~73</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Γ2</w:t>
            </w:r>
          </w:p>
        </w:tc>
        <w:tc>
          <w:tcPr>
            <w:tcW w:w="795" w:type="dxa"/>
            <w:vAlign w:val="center"/>
          </w:tcPr>
          <w:p w:rsidR="003D60E0" w:rsidRDefault="003D60E0" w:rsidP="006F490F">
            <w:r>
              <w:rPr>
                <w:sz w:val="15"/>
              </w:rPr>
              <w:t>Γ</w:t>
            </w:r>
          </w:p>
        </w:tc>
        <w:tc>
          <w:tcPr>
            <w:tcW w:w="696" w:type="dxa"/>
            <w:vAlign w:val="center"/>
          </w:tcPr>
          <w:p w:rsidR="003D60E0" w:rsidRDefault="003D60E0" w:rsidP="006F490F">
            <w:r>
              <w:rPr>
                <w:sz w:val="15"/>
              </w:rPr>
              <w:t>~73</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Γ3</w:t>
            </w:r>
          </w:p>
        </w:tc>
        <w:tc>
          <w:tcPr>
            <w:tcW w:w="795" w:type="dxa"/>
            <w:vAlign w:val="center"/>
          </w:tcPr>
          <w:p w:rsidR="003D60E0" w:rsidRDefault="003D60E0" w:rsidP="006F490F">
            <w:r>
              <w:rPr>
                <w:sz w:val="15"/>
              </w:rPr>
              <w:t>Γ</w:t>
            </w:r>
          </w:p>
        </w:tc>
        <w:tc>
          <w:tcPr>
            <w:tcW w:w="696" w:type="dxa"/>
            <w:vAlign w:val="center"/>
          </w:tcPr>
          <w:p w:rsidR="003D60E0" w:rsidRDefault="003D60E0" w:rsidP="006F490F">
            <w:r>
              <w:rPr>
                <w:sz w:val="15"/>
              </w:rPr>
              <w:t>~73</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Γ4</w:t>
            </w:r>
          </w:p>
        </w:tc>
        <w:tc>
          <w:tcPr>
            <w:tcW w:w="795" w:type="dxa"/>
            <w:vAlign w:val="center"/>
          </w:tcPr>
          <w:p w:rsidR="003D60E0" w:rsidRDefault="003D60E0" w:rsidP="006F490F">
            <w:r>
              <w:rPr>
                <w:sz w:val="15"/>
              </w:rPr>
              <w:t>Γ</w:t>
            </w:r>
          </w:p>
        </w:tc>
        <w:tc>
          <w:tcPr>
            <w:tcW w:w="696" w:type="dxa"/>
            <w:vAlign w:val="center"/>
          </w:tcPr>
          <w:p w:rsidR="003D60E0" w:rsidRDefault="003D60E0" w:rsidP="006F490F">
            <w:r>
              <w:rPr>
                <w:sz w:val="15"/>
              </w:rPr>
              <w:t>~73</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lastRenderedPageBreak/>
              <w:t>Γ5</w:t>
            </w:r>
          </w:p>
        </w:tc>
        <w:tc>
          <w:tcPr>
            <w:tcW w:w="795" w:type="dxa"/>
            <w:vAlign w:val="center"/>
          </w:tcPr>
          <w:p w:rsidR="003D60E0" w:rsidRDefault="003D60E0" w:rsidP="006F490F">
            <w:r>
              <w:rPr>
                <w:sz w:val="15"/>
              </w:rPr>
              <w:t>Γ</w:t>
            </w:r>
          </w:p>
        </w:tc>
        <w:tc>
          <w:tcPr>
            <w:tcW w:w="696" w:type="dxa"/>
            <w:vAlign w:val="center"/>
          </w:tcPr>
          <w:p w:rsidR="003D60E0" w:rsidRDefault="003D60E0" w:rsidP="006F490F">
            <w:r>
              <w:rPr>
                <w:sz w:val="15"/>
              </w:rPr>
              <w:t>~73</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Γ6</w:t>
            </w:r>
          </w:p>
        </w:tc>
        <w:tc>
          <w:tcPr>
            <w:tcW w:w="795" w:type="dxa"/>
            <w:vAlign w:val="center"/>
          </w:tcPr>
          <w:p w:rsidR="003D60E0" w:rsidRDefault="003D60E0" w:rsidP="006F490F">
            <w:r>
              <w:rPr>
                <w:sz w:val="15"/>
              </w:rPr>
              <w:t>Γ</w:t>
            </w:r>
          </w:p>
        </w:tc>
        <w:tc>
          <w:tcPr>
            <w:tcW w:w="696" w:type="dxa"/>
            <w:vAlign w:val="center"/>
          </w:tcPr>
          <w:p w:rsidR="003D60E0" w:rsidRDefault="003D60E0" w:rsidP="006F490F">
            <w:r>
              <w:rPr>
                <w:sz w:val="15"/>
              </w:rPr>
              <w:t>~73</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Δ1</w:t>
            </w:r>
          </w:p>
        </w:tc>
        <w:tc>
          <w:tcPr>
            <w:tcW w:w="795" w:type="dxa"/>
            <w:vAlign w:val="center"/>
          </w:tcPr>
          <w:p w:rsidR="003D60E0" w:rsidRDefault="003D60E0" w:rsidP="006F490F">
            <w:r>
              <w:rPr>
                <w:sz w:val="15"/>
              </w:rPr>
              <w:t>Δ</w:t>
            </w:r>
          </w:p>
        </w:tc>
        <w:tc>
          <w:tcPr>
            <w:tcW w:w="696" w:type="dxa"/>
            <w:vAlign w:val="center"/>
          </w:tcPr>
          <w:p w:rsidR="003D60E0" w:rsidRDefault="003D60E0" w:rsidP="006F490F">
            <w:r>
              <w:rPr>
                <w:sz w:val="15"/>
              </w:rPr>
              <w:t>~49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Δ2</w:t>
            </w:r>
          </w:p>
        </w:tc>
        <w:tc>
          <w:tcPr>
            <w:tcW w:w="795" w:type="dxa"/>
            <w:vAlign w:val="center"/>
          </w:tcPr>
          <w:p w:rsidR="003D60E0" w:rsidRDefault="003D60E0" w:rsidP="006F490F">
            <w:r>
              <w:rPr>
                <w:sz w:val="15"/>
              </w:rPr>
              <w:t>Δ</w:t>
            </w:r>
          </w:p>
        </w:tc>
        <w:tc>
          <w:tcPr>
            <w:tcW w:w="696" w:type="dxa"/>
            <w:vAlign w:val="center"/>
          </w:tcPr>
          <w:p w:rsidR="003D60E0" w:rsidRDefault="003D60E0" w:rsidP="006F490F">
            <w:r>
              <w:rPr>
                <w:sz w:val="15"/>
              </w:rPr>
              <w:t>~49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Δ3</w:t>
            </w:r>
          </w:p>
        </w:tc>
        <w:tc>
          <w:tcPr>
            <w:tcW w:w="795" w:type="dxa"/>
            <w:vAlign w:val="center"/>
          </w:tcPr>
          <w:p w:rsidR="003D60E0" w:rsidRDefault="003D60E0" w:rsidP="006F490F">
            <w:r>
              <w:rPr>
                <w:sz w:val="15"/>
              </w:rPr>
              <w:t>Δ</w:t>
            </w:r>
          </w:p>
        </w:tc>
        <w:tc>
          <w:tcPr>
            <w:tcW w:w="696" w:type="dxa"/>
            <w:vAlign w:val="center"/>
          </w:tcPr>
          <w:p w:rsidR="003D60E0" w:rsidRDefault="003D60E0" w:rsidP="006F490F">
            <w:r>
              <w:rPr>
                <w:sz w:val="15"/>
              </w:rPr>
              <w:t>~49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Δ4</w:t>
            </w:r>
          </w:p>
        </w:tc>
        <w:tc>
          <w:tcPr>
            <w:tcW w:w="795" w:type="dxa"/>
            <w:vAlign w:val="center"/>
          </w:tcPr>
          <w:p w:rsidR="003D60E0" w:rsidRDefault="003D60E0" w:rsidP="006F490F">
            <w:r>
              <w:rPr>
                <w:sz w:val="15"/>
              </w:rPr>
              <w:t>Δ</w:t>
            </w:r>
          </w:p>
        </w:tc>
        <w:tc>
          <w:tcPr>
            <w:tcW w:w="696" w:type="dxa"/>
            <w:vAlign w:val="center"/>
          </w:tcPr>
          <w:p w:rsidR="003D60E0" w:rsidRDefault="003D60E0" w:rsidP="006F490F">
            <w:r>
              <w:rPr>
                <w:sz w:val="15"/>
              </w:rPr>
              <w:t>~49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Δ5</w:t>
            </w:r>
          </w:p>
        </w:tc>
        <w:tc>
          <w:tcPr>
            <w:tcW w:w="795" w:type="dxa"/>
            <w:vAlign w:val="center"/>
          </w:tcPr>
          <w:p w:rsidR="003D60E0" w:rsidRDefault="003D60E0" w:rsidP="006F490F">
            <w:r>
              <w:rPr>
                <w:sz w:val="15"/>
              </w:rPr>
              <w:t>Δ</w:t>
            </w:r>
          </w:p>
        </w:tc>
        <w:tc>
          <w:tcPr>
            <w:tcW w:w="696" w:type="dxa"/>
            <w:vAlign w:val="center"/>
          </w:tcPr>
          <w:p w:rsidR="003D60E0" w:rsidRDefault="003D60E0" w:rsidP="006F490F">
            <w:r>
              <w:rPr>
                <w:sz w:val="15"/>
              </w:rPr>
              <w:t>~49</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r w:rsidR="003D60E0" w:rsidTr="006F490F">
        <w:trPr>
          <w:jc w:val="center"/>
        </w:trPr>
        <w:tc>
          <w:tcPr>
            <w:tcW w:w="879" w:type="dxa"/>
            <w:vAlign w:val="center"/>
          </w:tcPr>
          <w:p w:rsidR="003D60E0" w:rsidRDefault="003D60E0" w:rsidP="006F490F">
            <w:r>
              <w:rPr>
                <w:sz w:val="15"/>
              </w:rPr>
              <w:t>Κ1</w:t>
            </w:r>
          </w:p>
        </w:tc>
        <w:tc>
          <w:tcPr>
            <w:tcW w:w="795" w:type="dxa"/>
            <w:vAlign w:val="center"/>
          </w:tcPr>
          <w:p w:rsidR="003D60E0" w:rsidRDefault="003D60E0" w:rsidP="006F490F">
            <w:r>
              <w:rPr>
                <w:sz w:val="15"/>
              </w:rPr>
              <w:t>Κεντρικό</w:t>
            </w:r>
          </w:p>
        </w:tc>
        <w:tc>
          <w:tcPr>
            <w:tcW w:w="696" w:type="dxa"/>
            <w:vAlign w:val="center"/>
          </w:tcPr>
          <w:p w:rsidR="003D60E0" w:rsidRDefault="003D60E0" w:rsidP="00521737">
            <w:r>
              <w:rPr>
                <w:sz w:val="15"/>
              </w:rPr>
              <w:t>~</w:t>
            </w:r>
            <w:r w:rsidR="00521737">
              <w:rPr>
                <w:sz w:val="15"/>
                <w:lang w:val="el-GR"/>
              </w:rPr>
              <w:t>3</w:t>
            </w:r>
            <w:r w:rsidR="00521737">
              <w:rPr>
                <w:sz w:val="15"/>
              </w:rPr>
              <w:t>54</w:t>
            </w:r>
          </w:p>
        </w:tc>
        <w:tc>
          <w:tcPr>
            <w:tcW w:w="745" w:type="dxa"/>
            <w:vAlign w:val="center"/>
          </w:tcPr>
          <w:p w:rsidR="003D60E0" w:rsidRDefault="003D60E0" w:rsidP="006F490F"/>
        </w:tc>
        <w:tc>
          <w:tcPr>
            <w:tcW w:w="1093" w:type="dxa"/>
            <w:vAlign w:val="center"/>
          </w:tcPr>
          <w:p w:rsidR="003D60E0" w:rsidRDefault="003D60E0" w:rsidP="006F490F"/>
        </w:tc>
        <w:tc>
          <w:tcPr>
            <w:tcW w:w="1027" w:type="dxa"/>
          </w:tcPr>
          <w:p w:rsidR="003D60E0" w:rsidRDefault="003D60E0" w:rsidP="006F490F"/>
        </w:tc>
        <w:tc>
          <w:tcPr>
            <w:tcW w:w="950" w:type="dxa"/>
            <w:vAlign w:val="center"/>
          </w:tcPr>
          <w:p w:rsidR="003D60E0" w:rsidRDefault="003D60E0" w:rsidP="006F490F"/>
        </w:tc>
        <w:tc>
          <w:tcPr>
            <w:tcW w:w="820" w:type="dxa"/>
          </w:tcPr>
          <w:p w:rsidR="003D60E0" w:rsidRDefault="003D60E0" w:rsidP="006F490F"/>
        </w:tc>
        <w:tc>
          <w:tcPr>
            <w:tcW w:w="1517" w:type="dxa"/>
          </w:tcPr>
          <w:p w:rsidR="003D60E0" w:rsidRDefault="003D60E0" w:rsidP="006F490F"/>
        </w:tc>
      </w:tr>
    </w:tbl>
    <w:p w:rsidR="00E11734" w:rsidRPr="00C256AC" w:rsidRDefault="002F6AB3">
      <w:pPr>
        <w:rPr>
          <w:lang w:val="el-GR"/>
        </w:rPr>
      </w:pPr>
      <w:r w:rsidRPr="00C256AC">
        <w:rPr>
          <w:lang w:val="el-GR"/>
        </w:rPr>
        <w:br w:type="page"/>
      </w:r>
    </w:p>
    <w:p w:rsidR="00E11734" w:rsidRPr="00C256AC" w:rsidRDefault="002F6AB3">
      <w:pPr>
        <w:pStyle w:val="1"/>
        <w:rPr>
          <w:lang w:val="el-GR"/>
        </w:rPr>
      </w:pPr>
      <w:bookmarkStart w:id="60" w:name="_Toc238117187"/>
      <w:r w:rsidRPr="00C256AC">
        <w:rPr>
          <w:lang w:val="el-GR"/>
        </w:rPr>
        <w:lastRenderedPageBreak/>
        <w:t>ΠΑΡΑΡΤΗΜΑ Β – ΔΕΛΤΙΟ ΔΥΝΑΜΙΚΟΤΗΤΑΣ ΚΑΙ ΚΑΤΑΛΛΗΛΟΤΗΤΑΣ ΑΝΑ ΟΙΚΙΣΚΟ</w:t>
      </w:r>
      <w:bookmarkEnd w:id="60"/>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Για κάθε οικ</w:t>
      </w:r>
      <w:r w:rsidR="003D60E0">
        <w:rPr>
          <w:rFonts w:ascii="Calibri" w:hAnsi="Calibri" w:cs="Calibri"/>
          <w:sz w:val="19"/>
          <w:szCs w:val="19"/>
          <w:lang w:val="el-GR"/>
        </w:rPr>
        <w:t>ίσκο τηρείται ξεχωριστό δελτίο, το οποίο είναι αναρτημένο και σε κάθε οικίσκο.</w:t>
      </w: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Κωδικός οικίσκου</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Τύπος / εμβαδόν</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Αριθμός υπνοδωματίων</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Αριθμός κλινών</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Μέγιστη επιτρεπόμενη δυναμικότητα</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Χώροι υγιεινής</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Θέρμανση / ψύξη</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Προσβασιμότητα / ειδικοί περιορισμοί</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Ημερομηνία τελευταίου τεχνικού ελέγχου</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Ημερομηνία τελευταίου ελέγχου πυρασφάλειας</w:t>
            </w:r>
          </w:p>
        </w:tc>
        <w:tc>
          <w:tcPr>
            <w:tcW w:w="4986" w:type="dxa"/>
            <w:vAlign w:val="center"/>
          </w:tcPr>
          <w:p w:rsidR="00E11734" w:rsidRPr="0035149F" w:rsidRDefault="00E11734">
            <w:pPr>
              <w:rPr>
                <w:rFonts w:ascii="Calibri" w:hAnsi="Calibri" w:cs="Calibri"/>
                <w:sz w:val="19"/>
                <w:szCs w:val="19"/>
              </w:rPr>
            </w:pP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Κατάσταση / παρατηρήσεις</w:t>
            </w:r>
          </w:p>
        </w:tc>
        <w:tc>
          <w:tcPr>
            <w:tcW w:w="4986" w:type="dxa"/>
            <w:vAlign w:val="center"/>
          </w:tcPr>
          <w:p w:rsidR="00E11734" w:rsidRPr="0035149F" w:rsidRDefault="00E11734">
            <w:pPr>
              <w:rPr>
                <w:rFonts w:ascii="Calibri" w:hAnsi="Calibri" w:cs="Calibri"/>
                <w:sz w:val="19"/>
                <w:szCs w:val="19"/>
              </w:rPr>
            </w:pPr>
          </w:p>
        </w:tc>
      </w:tr>
    </w:tbl>
    <w:p w:rsidR="00E11734" w:rsidRDefault="002F6AB3">
      <w:r>
        <w:br w:type="page"/>
      </w:r>
    </w:p>
    <w:p w:rsidR="00E11734" w:rsidRPr="00C256AC" w:rsidRDefault="002F6AB3">
      <w:pPr>
        <w:pStyle w:val="1"/>
        <w:rPr>
          <w:lang w:val="el-GR"/>
        </w:rPr>
      </w:pPr>
      <w:bookmarkStart w:id="61" w:name="_Toc238117188"/>
      <w:r w:rsidRPr="00C256AC">
        <w:rPr>
          <w:lang w:val="el-GR"/>
        </w:rPr>
        <w:lastRenderedPageBreak/>
        <w:t>ΠΑΡΑΡΤΗΜΑ Γ – ΠΡΟΤΥΠΗ ΑΙΤΗΣΗ ΦΙΛΟΞΕΝΙΑΣ ΚΑΙ ΠΡΟΣΩΡΙΝΗΣ ΔΙΑΘΕΣΗΣ ΧΩΡΩΝ</w:t>
      </w:r>
      <w:bookmarkEnd w:id="61"/>
    </w:p>
    <w:p w:rsidR="00E11734" w:rsidRPr="0035149F" w:rsidRDefault="002F6AB3">
      <w:pPr>
        <w:jc w:val="center"/>
        <w:rPr>
          <w:rFonts w:asciiTheme="majorHAnsi" w:hAnsiTheme="majorHAnsi" w:cstheme="majorHAnsi"/>
          <w:sz w:val="19"/>
          <w:szCs w:val="19"/>
          <w:lang w:val="el-GR"/>
        </w:rPr>
      </w:pPr>
      <w:r w:rsidRPr="0035149F">
        <w:rPr>
          <w:rFonts w:asciiTheme="majorHAnsi" w:hAnsiTheme="majorHAnsi" w:cstheme="majorHAnsi"/>
          <w:b/>
          <w:sz w:val="19"/>
          <w:szCs w:val="19"/>
          <w:lang w:val="el-GR"/>
        </w:rPr>
        <w:t>ΔΗΜΟΣ ΠΑΡΑΝΕΣΤΙΟΥ – ΔΗΜΟΤΙΚΟΣ ΟΙΚΙΣΜΟΣ ΦΙΛΟΞΕΝΙΑΣ ΜΕΣΟΧΩΡΙΟΥ</w:t>
      </w: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ΠΡΟΣ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Δήμο Παρανεστίου</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Αριθ. Πρωτ.</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Ημερομηνία</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 / …… / …………</w:t>
            </w:r>
          </w:p>
        </w:tc>
      </w:tr>
    </w:tbl>
    <w:p w:rsidR="003D60E0" w:rsidRDefault="003D60E0" w:rsidP="003973D3">
      <w:pPr>
        <w:rPr>
          <w:rFonts w:asciiTheme="majorHAnsi" w:hAnsiTheme="majorHAnsi" w:cstheme="majorHAnsi"/>
          <w:sz w:val="19"/>
          <w:szCs w:val="19"/>
          <w:lang w:val="el-GR"/>
        </w:rPr>
      </w:pPr>
    </w:p>
    <w:p w:rsidR="00E11734" w:rsidRPr="0035149F" w:rsidRDefault="002F6AB3" w:rsidP="003973D3">
      <w:pPr>
        <w:rPr>
          <w:rFonts w:asciiTheme="majorHAnsi" w:hAnsiTheme="majorHAnsi" w:cstheme="majorHAnsi"/>
          <w:sz w:val="19"/>
          <w:szCs w:val="19"/>
        </w:rPr>
      </w:pPr>
      <w:r w:rsidRPr="0035149F">
        <w:rPr>
          <w:rFonts w:asciiTheme="majorHAnsi" w:hAnsiTheme="majorHAnsi" w:cstheme="majorHAnsi"/>
          <w:sz w:val="19"/>
          <w:szCs w:val="19"/>
        </w:rPr>
        <w:t>Α. ΣΤΟΙΧΕΙΑ ΑΙΤΟΥΝΤΟΣ ΦΟΡΕΑ</w:t>
      </w: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Επωνυμία</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BC06E1">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Νομική μορφή / ιδιότητα</w:t>
            </w:r>
          </w:p>
        </w:tc>
        <w:tc>
          <w:tcPr>
            <w:tcW w:w="4986" w:type="dxa"/>
            <w:vAlign w:val="center"/>
          </w:tcPr>
          <w:p w:rsidR="00E11734" w:rsidRPr="0035149F" w:rsidRDefault="002F6AB3">
            <w:pPr>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Σχολείο  </w:t>
            </w:r>
            <w:r w:rsidRPr="0035149F">
              <w:rPr>
                <w:rFonts w:cstheme="majorHAnsi"/>
                <w:sz w:val="19"/>
                <w:szCs w:val="19"/>
                <w:lang w:val="el-GR"/>
              </w:rPr>
              <w:t>☐</w:t>
            </w:r>
            <w:r w:rsidRPr="0035149F">
              <w:rPr>
                <w:rFonts w:asciiTheme="majorHAnsi" w:hAnsiTheme="majorHAnsi" w:cstheme="majorHAnsi"/>
                <w:sz w:val="19"/>
                <w:szCs w:val="19"/>
                <w:lang w:val="el-GR"/>
              </w:rPr>
              <w:t xml:space="preserve"> ΑΕΙ  </w:t>
            </w:r>
            <w:r w:rsidRPr="0035149F">
              <w:rPr>
                <w:rFonts w:cstheme="majorHAnsi"/>
                <w:sz w:val="19"/>
                <w:szCs w:val="19"/>
                <w:lang w:val="el-GR"/>
              </w:rPr>
              <w:t>☐</w:t>
            </w:r>
            <w:r w:rsidRPr="0035149F">
              <w:rPr>
                <w:rFonts w:asciiTheme="majorHAnsi" w:hAnsiTheme="majorHAnsi" w:cstheme="majorHAnsi"/>
                <w:sz w:val="19"/>
                <w:szCs w:val="19"/>
                <w:lang w:val="el-GR"/>
              </w:rPr>
              <w:t xml:space="preserve"> Δημόσιος φορέας  </w:t>
            </w:r>
            <w:r w:rsidRPr="0035149F">
              <w:rPr>
                <w:rFonts w:cstheme="majorHAnsi"/>
                <w:sz w:val="19"/>
                <w:szCs w:val="19"/>
                <w:lang w:val="el-GR"/>
              </w:rPr>
              <w:t>☐</w:t>
            </w:r>
            <w:r w:rsidRPr="0035149F">
              <w:rPr>
                <w:rFonts w:asciiTheme="majorHAnsi" w:hAnsiTheme="majorHAnsi" w:cstheme="majorHAnsi"/>
                <w:sz w:val="19"/>
                <w:szCs w:val="19"/>
                <w:lang w:val="el-GR"/>
              </w:rPr>
              <w:t xml:space="preserve"> ΟΤΑ  </w:t>
            </w:r>
            <w:r w:rsidRPr="0035149F">
              <w:rPr>
                <w:rFonts w:cstheme="majorHAnsi"/>
                <w:sz w:val="19"/>
                <w:szCs w:val="19"/>
                <w:lang w:val="el-GR"/>
              </w:rPr>
              <w:t>☐</w:t>
            </w:r>
            <w:r w:rsidRPr="0035149F">
              <w:rPr>
                <w:rFonts w:asciiTheme="majorHAnsi" w:hAnsiTheme="majorHAnsi" w:cstheme="majorHAnsi"/>
                <w:sz w:val="19"/>
                <w:szCs w:val="19"/>
                <w:lang w:val="el-GR"/>
              </w:rPr>
              <w:t xml:space="preserve"> Σύλλογος/σωματείο  </w:t>
            </w:r>
            <w:r w:rsidRPr="0035149F">
              <w:rPr>
                <w:rFonts w:cstheme="majorHAnsi"/>
                <w:sz w:val="19"/>
                <w:szCs w:val="19"/>
                <w:lang w:val="el-GR"/>
              </w:rPr>
              <w:t>☐</w:t>
            </w:r>
            <w:r w:rsidRPr="0035149F">
              <w:rPr>
                <w:rFonts w:asciiTheme="majorHAnsi" w:hAnsiTheme="majorHAnsi" w:cstheme="majorHAnsi"/>
                <w:sz w:val="19"/>
                <w:szCs w:val="19"/>
                <w:lang w:val="el-GR"/>
              </w:rPr>
              <w:t xml:space="preserve"> Άλλο: ……………</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Έδρα</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Α.Φ.Μ. / Δ.Ο.Υ.</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Α.Φ.Μ. ………………………  Δ.Ο.Υ. ………………………</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Νόμιμος εκπρόσωπος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Τηλέφωνο / e-mail</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Τηλ. ………………………  e-mail ……………………………………………………</w:t>
            </w:r>
          </w:p>
        </w:tc>
      </w:tr>
    </w:tbl>
    <w:p w:rsidR="003D60E0" w:rsidRDefault="003D60E0" w:rsidP="003973D3">
      <w:pPr>
        <w:rPr>
          <w:rFonts w:asciiTheme="majorHAnsi" w:hAnsiTheme="majorHAnsi" w:cstheme="majorHAnsi"/>
          <w:sz w:val="19"/>
          <w:szCs w:val="19"/>
          <w:lang w:val="el-GR"/>
        </w:rPr>
      </w:pPr>
    </w:p>
    <w:p w:rsidR="00E11734" w:rsidRPr="0035149F" w:rsidRDefault="002F6AB3" w:rsidP="003973D3">
      <w:pPr>
        <w:rPr>
          <w:rFonts w:asciiTheme="majorHAnsi" w:hAnsiTheme="majorHAnsi" w:cstheme="majorHAnsi"/>
          <w:sz w:val="19"/>
          <w:szCs w:val="19"/>
        </w:rPr>
      </w:pPr>
      <w:r w:rsidRPr="0035149F">
        <w:rPr>
          <w:rFonts w:asciiTheme="majorHAnsi" w:hAnsiTheme="majorHAnsi" w:cstheme="majorHAnsi"/>
          <w:sz w:val="19"/>
          <w:szCs w:val="19"/>
        </w:rPr>
        <w:t>Β. ΥΠΕΥΘΥΝΟΣ ΟΜΑΔΑΣ</w:t>
      </w: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Ονοματεπώνυμο</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Ιδιότητα</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Κινητό / e-mail</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Κιν. ………………………  e-mail ……………………………………………………</w:t>
            </w:r>
          </w:p>
        </w:tc>
      </w:tr>
    </w:tbl>
    <w:p w:rsidR="003D60E0" w:rsidRDefault="003D60E0" w:rsidP="003973D3">
      <w:pPr>
        <w:rPr>
          <w:rFonts w:asciiTheme="majorHAnsi" w:hAnsiTheme="majorHAnsi" w:cstheme="majorHAnsi"/>
          <w:sz w:val="19"/>
          <w:szCs w:val="19"/>
          <w:lang w:val="el-GR"/>
        </w:rPr>
      </w:pPr>
    </w:p>
    <w:p w:rsidR="00E11734" w:rsidRPr="0035149F" w:rsidRDefault="002F6AB3" w:rsidP="003973D3">
      <w:pPr>
        <w:rPr>
          <w:rFonts w:asciiTheme="majorHAnsi" w:hAnsiTheme="majorHAnsi" w:cstheme="majorHAnsi"/>
          <w:sz w:val="19"/>
          <w:szCs w:val="19"/>
        </w:rPr>
      </w:pPr>
      <w:r w:rsidRPr="0035149F">
        <w:rPr>
          <w:rFonts w:asciiTheme="majorHAnsi" w:hAnsiTheme="majorHAnsi" w:cstheme="majorHAnsi"/>
          <w:sz w:val="19"/>
          <w:szCs w:val="19"/>
        </w:rPr>
        <w:t>Γ. ΣΤΟΙΧΕΙΑ ΔΡΑΣΗΣ</w:t>
      </w: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Τίτλος / αντικείμενο</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r w:rsidRPr="0035149F">
              <w:rPr>
                <w:rFonts w:asciiTheme="majorHAnsi" w:hAnsiTheme="majorHAnsi" w:cstheme="majorHAnsi"/>
                <w:sz w:val="19"/>
                <w:szCs w:val="19"/>
              </w:rPr>
              <w:b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Σκοπός / σύντομο πρόγραμμα</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r w:rsidRPr="0035149F">
              <w:rPr>
                <w:rFonts w:asciiTheme="majorHAnsi" w:hAnsiTheme="majorHAnsi" w:cstheme="majorHAnsi"/>
                <w:sz w:val="19"/>
                <w:szCs w:val="19"/>
              </w:rPr>
              <w:br/>
              <w:t>………………………………………………………………………………………………</w:t>
            </w:r>
            <w:r w:rsidRPr="0035149F">
              <w:rPr>
                <w:rFonts w:asciiTheme="majorHAnsi" w:hAnsiTheme="majorHAnsi" w:cstheme="majorHAnsi"/>
                <w:sz w:val="19"/>
                <w:szCs w:val="19"/>
              </w:rPr>
              <w:br/>
              <w:t>………………………………………………………………………………………………</w:t>
            </w:r>
          </w:p>
        </w:tc>
      </w:tr>
      <w:tr w:rsidR="00E11734" w:rsidRPr="00BC06E1">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Διοργάνωση</w:t>
            </w:r>
          </w:p>
        </w:tc>
        <w:tc>
          <w:tcPr>
            <w:tcW w:w="4986" w:type="dxa"/>
            <w:vAlign w:val="center"/>
          </w:tcPr>
          <w:p w:rsidR="00E11734" w:rsidRPr="0035149F" w:rsidRDefault="002F6AB3">
            <w:pPr>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Αιτών φορέας  </w:t>
            </w:r>
            <w:r w:rsidRPr="0035149F">
              <w:rPr>
                <w:rFonts w:cstheme="majorHAnsi"/>
                <w:sz w:val="19"/>
                <w:szCs w:val="19"/>
                <w:lang w:val="el-GR"/>
              </w:rPr>
              <w:t>☐</w:t>
            </w:r>
            <w:r w:rsidRPr="0035149F">
              <w:rPr>
                <w:rFonts w:asciiTheme="majorHAnsi" w:hAnsiTheme="majorHAnsi" w:cstheme="majorHAnsi"/>
                <w:sz w:val="19"/>
                <w:szCs w:val="19"/>
                <w:lang w:val="el-GR"/>
              </w:rPr>
              <w:t xml:space="preserve"> Συνδιοργάνωση με Δήμο  </w:t>
            </w:r>
            <w:r w:rsidRPr="0035149F">
              <w:rPr>
                <w:rFonts w:cstheme="majorHAnsi"/>
                <w:sz w:val="19"/>
                <w:szCs w:val="19"/>
                <w:lang w:val="el-GR"/>
              </w:rPr>
              <w:t>☐</w:t>
            </w:r>
            <w:r w:rsidRPr="0035149F">
              <w:rPr>
                <w:rFonts w:asciiTheme="majorHAnsi" w:hAnsiTheme="majorHAnsi" w:cstheme="majorHAnsi"/>
                <w:sz w:val="19"/>
                <w:szCs w:val="19"/>
                <w:lang w:val="el-GR"/>
              </w:rPr>
              <w:t xml:space="preserve"> Δράση Δήμου  </w:t>
            </w:r>
            <w:r w:rsidRPr="0035149F">
              <w:rPr>
                <w:rFonts w:cstheme="majorHAnsi"/>
                <w:sz w:val="19"/>
                <w:szCs w:val="19"/>
                <w:lang w:val="el-GR"/>
              </w:rPr>
              <w:t>☐</w:t>
            </w:r>
            <w:r w:rsidRPr="0035149F">
              <w:rPr>
                <w:rFonts w:asciiTheme="majorHAnsi" w:hAnsiTheme="majorHAnsi" w:cstheme="majorHAnsi"/>
                <w:sz w:val="19"/>
                <w:szCs w:val="19"/>
                <w:lang w:val="el-GR"/>
              </w:rPr>
              <w:t xml:space="preserve"> Δράση ΚΕΠΕΑ</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Τόπος/οι δράσης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bl>
    <w:p w:rsidR="003D60E0" w:rsidRDefault="003D60E0" w:rsidP="003973D3">
      <w:pPr>
        <w:rPr>
          <w:rFonts w:asciiTheme="majorHAnsi" w:hAnsiTheme="majorHAnsi" w:cstheme="majorHAnsi"/>
          <w:sz w:val="19"/>
          <w:szCs w:val="19"/>
          <w:lang w:val="el-GR"/>
        </w:rPr>
      </w:pPr>
    </w:p>
    <w:p w:rsidR="00E11734" w:rsidRPr="0035149F" w:rsidRDefault="002F6AB3" w:rsidP="003973D3">
      <w:pPr>
        <w:rPr>
          <w:rFonts w:asciiTheme="majorHAnsi" w:hAnsiTheme="majorHAnsi" w:cstheme="majorHAnsi"/>
          <w:sz w:val="19"/>
          <w:szCs w:val="19"/>
        </w:rPr>
      </w:pPr>
      <w:r w:rsidRPr="0035149F">
        <w:rPr>
          <w:rFonts w:asciiTheme="majorHAnsi" w:hAnsiTheme="majorHAnsi" w:cstheme="majorHAnsi"/>
          <w:sz w:val="19"/>
          <w:szCs w:val="19"/>
        </w:rPr>
        <w:t>Δ. ΧΡΟΝΙΚΟ ΔΙΑΣΤΗΜΑ</w:t>
      </w: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Άφιξη</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 / …… / …………  ώρα ……………</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Αναχώρηση</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 / …… / …………  ώρα ……………</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Διανυκτερεύσεις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bl>
    <w:p w:rsidR="003D60E0" w:rsidRDefault="003D60E0" w:rsidP="003973D3">
      <w:pPr>
        <w:rPr>
          <w:rFonts w:asciiTheme="majorHAnsi" w:hAnsiTheme="majorHAnsi" w:cstheme="majorHAnsi"/>
          <w:sz w:val="19"/>
          <w:szCs w:val="19"/>
          <w:lang w:val="el-GR"/>
        </w:rPr>
      </w:pPr>
    </w:p>
    <w:p w:rsidR="00E11734" w:rsidRPr="0035149F" w:rsidRDefault="002F6AB3" w:rsidP="003973D3">
      <w:pPr>
        <w:rPr>
          <w:rFonts w:asciiTheme="majorHAnsi" w:hAnsiTheme="majorHAnsi" w:cstheme="majorHAnsi"/>
          <w:sz w:val="19"/>
          <w:szCs w:val="19"/>
        </w:rPr>
      </w:pPr>
      <w:r w:rsidRPr="0035149F">
        <w:rPr>
          <w:rFonts w:asciiTheme="majorHAnsi" w:hAnsiTheme="majorHAnsi" w:cstheme="majorHAnsi"/>
          <w:sz w:val="19"/>
          <w:szCs w:val="19"/>
        </w:rPr>
        <w:t>Ε. ΣΤΟΙΧΕΙΑ ΦΙΛΟΞΕΝΟΥΜΕΝΩΝ</w:t>
      </w: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Συνολικός αριθμός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  Ενήλικες: ………  Ανήλικοι: ………  Συνοδοί: ………</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Ανάγκες προσβασιμότητας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cstheme="majorHAnsi"/>
                <w:sz w:val="19"/>
                <w:szCs w:val="19"/>
              </w:rPr>
              <w:t>☐</w:t>
            </w:r>
            <w:r w:rsidRPr="0035149F">
              <w:rPr>
                <w:rFonts w:asciiTheme="majorHAnsi" w:hAnsiTheme="majorHAnsi" w:cstheme="majorHAnsi"/>
                <w:sz w:val="19"/>
                <w:szCs w:val="19"/>
              </w:rPr>
              <w:t xml:space="preserve"> Όχι  </w:t>
            </w:r>
            <w:r w:rsidRPr="0035149F">
              <w:rPr>
                <w:rFonts w:cstheme="majorHAnsi"/>
                <w:sz w:val="19"/>
                <w:szCs w:val="19"/>
              </w:rPr>
              <w:t>☐</w:t>
            </w:r>
            <w:r w:rsidRPr="0035149F">
              <w:rPr>
                <w:rFonts w:asciiTheme="majorHAnsi" w:hAnsiTheme="majorHAnsi" w:cstheme="majorHAnsi"/>
                <w:sz w:val="19"/>
                <w:szCs w:val="19"/>
              </w:rPr>
              <w:t xml:space="preserve"> Ναι: ……………………………………………………………………………</w:t>
            </w:r>
          </w:p>
        </w:tc>
      </w:tr>
      <w:tr w:rsidR="00E11734" w:rsidRPr="00BC06E1">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Ονομαστική κατάσταση</w:t>
            </w:r>
          </w:p>
        </w:tc>
        <w:tc>
          <w:tcPr>
            <w:tcW w:w="4986" w:type="dxa"/>
            <w:vAlign w:val="center"/>
          </w:tcPr>
          <w:p w:rsidR="00E11734" w:rsidRPr="0035149F" w:rsidRDefault="002F6AB3">
            <w:pPr>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Επισυνάπτεται  </w:t>
            </w:r>
            <w:r w:rsidRPr="0035149F">
              <w:rPr>
                <w:rFonts w:cstheme="majorHAnsi"/>
                <w:sz w:val="19"/>
                <w:szCs w:val="19"/>
                <w:lang w:val="el-GR"/>
              </w:rPr>
              <w:t>☐</w:t>
            </w:r>
            <w:r w:rsidRPr="0035149F">
              <w:rPr>
                <w:rFonts w:asciiTheme="majorHAnsi" w:hAnsiTheme="majorHAnsi" w:cstheme="majorHAnsi"/>
                <w:sz w:val="19"/>
                <w:szCs w:val="19"/>
                <w:lang w:val="el-GR"/>
              </w:rPr>
              <w:t xml:space="preserve"> Θα υποβληθεί πριν από την άφιξη</w:t>
            </w:r>
          </w:p>
        </w:tc>
      </w:tr>
    </w:tbl>
    <w:p w:rsidR="003D60E0" w:rsidRDefault="003D60E0" w:rsidP="003973D3">
      <w:pPr>
        <w:rPr>
          <w:rFonts w:asciiTheme="majorHAnsi" w:hAnsiTheme="majorHAnsi" w:cstheme="majorHAnsi"/>
          <w:sz w:val="19"/>
          <w:szCs w:val="19"/>
          <w:lang w:val="el-GR"/>
        </w:rPr>
      </w:pPr>
    </w:p>
    <w:p w:rsidR="00E11734" w:rsidRPr="0035149F" w:rsidRDefault="002F6AB3" w:rsidP="003973D3">
      <w:pPr>
        <w:rPr>
          <w:rFonts w:asciiTheme="majorHAnsi" w:hAnsiTheme="majorHAnsi" w:cstheme="majorHAnsi"/>
          <w:sz w:val="19"/>
          <w:szCs w:val="19"/>
        </w:rPr>
      </w:pPr>
      <w:r w:rsidRPr="0035149F">
        <w:rPr>
          <w:rFonts w:asciiTheme="majorHAnsi" w:hAnsiTheme="majorHAnsi" w:cstheme="majorHAnsi"/>
          <w:sz w:val="19"/>
          <w:szCs w:val="19"/>
        </w:rPr>
        <w:t>ΣΤ. ΑΙΤΟΥΜΕΝΟΙ ΧΩΡΟΙ</w:t>
      </w:r>
    </w:p>
    <w:tbl>
      <w:tblPr>
        <w:tblStyle w:val="afa"/>
        <w:tblW w:w="0" w:type="auto"/>
        <w:jc w:val="center"/>
        <w:tblLook w:val="04A0"/>
      </w:tblPr>
      <w:tblGrid>
        <w:gridCol w:w="4986"/>
        <w:gridCol w:w="4986"/>
      </w:tblGrid>
      <w:tr w:rsidR="00E11734" w:rsidRPr="00BC06E1">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Οικίσκοι</w:t>
            </w:r>
          </w:p>
        </w:tc>
        <w:tc>
          <w:tcPr>
            <w:tcW w:w="4986" w:type="dxa"/>
            <w:vAlign w:val="center"/>
          </w:tcPr>
          <w:p w:rsidR="00E11734" w:rsidRPr="0035149F" w:rsidRDefault="002F6AB3">
            <w:pPr>
              <w:rPr>
                <w:rFonts w:asciiTheme="majorHAnsi" w:hAnsiTheme="majorHAnsi" w:cstheme="majorHAnsi"/>
                <w:sz w:val="19"/>
                <w:szCs w:val="19"/>
                <w:lang w:val="el-GR"/>
              </w:rPr>
            </w:pPr>
            <w:r w:rsidRPr="0035149F">
              <w:rPr>
                <w:rFonts w:asciiTheme="majorHAnsi" w:hAnsiTheme="majorHAnsi" w:cstheme="majorHAnsi"/>
                <w:sz w:val="19"/>
                <w:szCs w:val="19"/>
                <w:lang w:val="el-GR"/>
              </w:rPr>
              <w:t>Σύνολο: ………  Α: ………  Β: ………  Γ: ………  Δ: ………</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lastRenderedPageBreak/>
              <w:t>Κοινόχρηστοι</w:t>
            </w:r>
          </w:p>
        </w:tc>
        <w:tc>
          <w:tcPr>
            <w:tcW w:w="4986" w:type="dxa"/>
            <w:vAlign w:val="center"/>
          </w:tcPr>
          <w:p w:rsidR="00E11734" w:rsidRPr="0035149F" w:rsidRDefault="00E11734">
            <w:pPr>
              <w:rPr>
                <w:rFonts w:asciiTheme="majorHAnsi" w:hAnsiTheme="majorHAnsi" w:cstheme="majorHAnsi"/>
                <w:sz w:val="19"/>
                <w:szCs w:val="19"/>
                <w:lang w:val="el-GR"/>
              </w:rPr>
            </w:pP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Ημέρες / ώρες χρήσης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bl>
    <w:p w:rsidR="003D60E0" w:rsidRDefault="003D60E0" w:rsidP="003973D3">
      <w:pPr>
        <w:rPr>
          <w:rFonts w:asciiTheme="majorHAnsi" w:hAnsiTheme="majorHAnsi" w:cstheme="majorHAnsi"/>
          <w:sz w:val="19"/>
          <w:szCs w:val="19"/>
          <w:lang w:val="el-GR"/>
        </w:rPr>
      </w:pPr>
    </w:p>
    <w:p w:rsidR="00E11734" w:rsidRPr="0035149F" w:rsidRDefault="002F6AB3" w:rsidP="003973D3">
      <w:pPr>
        <w:rPr>
          <w:rFonts w:asciiTheme="majorHAnsi" w:hAnsiTheme="majorHAnsi" w:cstheme="majorHAnsi"/>
          <w:sz w:val="19"/>
          <w:szCs w:val="19"/>
        </w:rPr>
      </w:pPr>
      <w:r w:rsidRPr="0035149F">
        <w:rPr>
          <w:rFonts w:asciiTheme="majorHAnsi" w:hAnsiTheme="majorHAnsi" w:cstheme="majorHAnsi"/>
          <w:sz w:val="19"/>
          <w:szCs w:val="19"/>
        </w:rPr>
        <w:t>Ζ. ΠΡΟΣΘΕΤΕΣ ΑΝΑΓΚΕΣ</w:t>
      </w:r>
    </w:p>
    <w:tbl>
      <w:tblPr>
        <w:tblStyle w:val="afa"/>
        <w:tblW w:w="0" w:type="auto"/>
        <w:jc w:val="center"/>
        <w:tblLook w:val="04A0"/>
      </w:tblPr>
      <w:tblGrid>
        <w:gridCol w:w="4986"/>
        <w:gridCol w:w="4986"/>
      </w:tblGrid>
      <w:tr w:rsidR="00E11734" w:rsidRPr="00BC06E1">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Εξοπλισμός / υποστήριξη</w:t>
            </w:r>
          </w:p>
        </w:tc>
        <w:tc>
          <w:tcPr>
            <w:tcW w:w="4986" w:type="dxa"/>
            <w:vAlign w:val="center"/>
          </w:tcPr>
          <w:p w:rsidR="00E11734" w:rsidRPr="0035149F" w:rsidRDefault="002F6AB3">
            <w:pPr>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Όχι  </w:t>
            </w:r>
            <w:r w:rsidRPr="0035149F">
              <w:rPr>
                <w:rFonts w:cstheme="majorHAnsi"/>
                <w:sz w:val="19"/>
                <w:szCs w:val="19"/>
                <w:lang w:val="el-GR"/>
              </w:rPr>
              <w:t>☐</w:t>
            </w:r>
            <w:r w:rsidRPr="0035149F">
              <w:rPr>
                <w:rFonts w:asciiTheme="majorHAnsi" w:hAnsiTheme="majorHAnsi" w:cstheme="majorHAnsi"/>
                <w:sz w:val="19"/>
                <w:szCs w:val="19"/>
                <w:lang w:val="el-GR"/>
              </w:rPr>
              <w:t xml:space="preserve"> Ναι: ……………………………………………………………………………</w:t>
            </w:r>
            <w:r w:rsidRPr="0035149F">
              <w:rPr>
                <w:rFonts w:asciiTheme="majorHAnsi" w:hAnsiTheme="majorHAnsi" w:cstheme="majorHAnsi"/>
                <w:sz w:val="19"/>
                <w:szCs w:val="19"/>
                <w:lang w:val="el-GR"/>
              </w:rPr>
              <w:br/>
              <w:t>Η αναγραφή δεν δημιουργεί υποχρέωση παροχής χωρίς ρητή έγκριση.</w:t>
            </w:r>
          </w:p>
        </w:tc>
      </w:tr>
    </w:tbl>
    <w:p w:rsidR="003D60E0" w:rsidRDefault="003D60E0" w:rsidP="003973D3">
      <w:pPr>
        <w:rPr>
          <w:rFonts w:asciiTheme="majorHAnsi" w:hAnsiTheme="majorHAnsi" w:cstheme="majorHAnsi"/>
          <w:sz w:val="19"/>
          <w:szCs w:val="19"/>
          <w:lang w:val="el-GR"/>
        </w:rPr>
      </w:pPr>
    </w:p>
    <w:p w:rsidR="00E11734" w:rsidRPr="0035149F" w:rsidRDefault="002F6AB3" w:rsidP="003973D3">
      <w:pPr>
        <w:rPr>
          <w:rFonts w:asciiTheme="majorHAnsi" w:hAnsiTheme="majorHAnsi" w:cstheme="majorHAnsi"/>
          <w:sz w:val="19"/>
          <w:szCs w:val="19"/>
          <w:lang w:val="el-GR"/>
        </w:rPr>
      </w:pPr>
      <w:r w:rsidRPr="0035149F">
        <w:rPr>
          <w:rFonts w:asciiTheme="majorHAnsi" w:hAnsiTheme="majorHAnsi" w:cstheme="majorHAnsi"/>
          <w:sz w:val="19"/>
          <w:szCs w:val="19"/>
          <w:lang w:val="el-GR"/>
        </w:rPr>
        <w:t>Η. ΥΠΟΧΡΕΩΤΙΚΟΣ ΕΠΑΓΓΕΛΜΑΤΙΚΟΣ ΚΑΘΑΡΙΣΜΟΣ – ΚΑΤΗΓΟΡΙΑ Β</w:t>
      </w:r>
    </w:p>
    <w:p w:rsidR="00E11734" w:rsidRPr="0035149F" w:rsidRDefault="002F6AB3" w:rsidP="001D1735">
      <w:pPr>
        <w:spacing w:after="80" w:line="259" w:lineRule="auto"/>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 xml:space="preserve">Ο αιτών δηλώνει ότι, εφόσον η δράση υπάγεται στην Κατηγορία Β, αποδέχεται ότι ο καθαρισμός των οικίσκων και των κοινόχρηστων χώρων δεν εκτελείται από τους φιλοξενούμενους ούτε από συνεργείο δικής τους επιλογής, αλλά αποκλειστικά από </w:t>
      </w:r>
      <w:r w:rsidR="00271BFC" w:rsidRPr="0035149F">
        <w:rPr>
          <w:rFonts w:asciiTheme="majorHAnsi" w:hAnsiTheme="majorHAnsi" w:cstheme="majorHAnsi"/>
          <w:sz w:val="19"/>
          <w:szCs w:val="19"/>
          <w:lang w:val="el-GR"/>
        </w:rPr>
        <w:t xml:space="preserve">συνεργείο που έχει επιλεγεί </w:t>
      </w:r>
      <w:r w:rsidR="00521737">
        <w:rPr>
          <w:rFonts w:asciiTheme="majorHAnsi" w:hAnsiTheme="majorHAnsi" w:cstheme="majorHAnsi"/>
          <w:sz w:val="19"/>
          <w:szCs w:val="19"/>
          <w:lang w:val="el-GR"/>
        </w:rPr>
        <w:t>από τον Δήμο</w:t>
      </w:r>
      <w:r w:rsidRPr="0035149F">
        <w:rPr>
          <w:rFonts w:asciiTheme="majorHAnsi" w:hAnsiTheme="majorHAnsi" w:cstheme="majorHAnsi"/>
          <w:sz w:val="19"/>
          <w:szCs w:val="19"/>
          <w:lang w:val="el-GR"/>
        </w:rPr>
        <w:t>. Ο φορέας αποδέχεται το εφαρμοζόμενο κόστος καθαρισμού και αναλαμβάνει να διατηρεί καθημερινά τους χώρους σε ευταξία, να πλένει τα χρησιμοποιούμενα σκεύη και να απομακρύνει τα απορρίμματά του.</w:t>
      </w:r>
    </w:p>
    <w:p w:rsidR="00E11734" w:rsidRPr="0035149F" w:rsidRDefault="002F6AB3" w:rsidP="001D1735">
      <w:pPr>
        <w:spacing w:after="80" w:line="259" w:lineRule="auto"/>
        <w:jc w:val="both"/>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Έλαβα γνώση και αποδέχομαι τον υποχρεωτικό επαγγελματικό καθαρισμό και το σχετικό κόστος.</w:t>
      </w:r>
    </w:p>
    <w:p w:rsidR="003D60E0" w:rsidRDefault="003D60E0" w:rsidP="001D1735">
      <w:pPr>
        <w:jc w:val="both"/>
        <w:rPr>
          <w:rFonts w:asciiTheme="majorHAnsi" w:hAnsiTheme="majorHAnsi" w:cstheme="majorHAnsi"/>
          <w:sz w:val="19"/>
          <w:szCs w:val="19"/>
          <w:lang w:val="el-GR"/>
        </w:rPr>
      </w:pPr>
    </w:p>
    <w:p w:rsidR="00E11734" w:rsidRPr="0035149F" w:rsidRDefault="002F6AB3" w:rsidP="001D1735">
      <w:pPr>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Θ. ΣΧΕΔΙΟ ΤΟΠΙΚΗΣ ΔΙΑΣΥΝΔΕΣΗΣ – ΚΑΤΗΓΟΡΙΑ Β</w:t>
      </w:r>
    </w:p>
    <w:p w:rsidR="00E11734" w:rsidRPr="0035149F" w:rsidRDefault="002F6AB3" w:rsidP="001D1735">
      <w:pPr>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Η ομάδα δηλώνει τις ενέργειες με τις οποίες θα έχει οργανωμένη παρουσία στην Κοινότητα Παρανεστίου. Επιλέγονται τουλάχιστον δύο (2), από τις οποίες μία υποχρεωτικά αφορά φυσική παρουσία στον οικισμό:</w:t>
      </w:r>
    </w:p>
    <w:p w:rsidR="00E11734" w:rsidRPr="0035149F" w:rsidRDefault="002F6AB3" w:rsidP="001D1735">
      <w:pPr>
        <w:jc w:val="both"/>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Δημόσια/ανοικτή παρουσίαση ή δράση στο Παρανέστι   </w:t>
      </w:r>
      <w:r w:rsidRPr="0035149F">
        <w:rPr>
          <w:rFonts w:cstheme="majorHAnsi"/>
          <w:sz w:val="19"/>
          <w:szCs w:val="19"/>
          <w:lang w:val="el-GR"/>
        </w:rPr>
        <w:t>☐</w:t>
      </w:r>
      <w:r w:rsidRPr="0035149F">
        <w:rPr>
          <w:rFonts w:asciiTheme="majorHAnsi" w:hAnsiTheme="majorHAnsi" w:cstheme="majorHAnsi"/>
          <w:sz w:val="19"/>
          <w:szCs w:val="19"/>
          <w:lang w:val="el-GR"/>
        </w:rPr>
        <w:t xml:space="preserve"> Οργανωμένη επίσκεψη ή ελεύθερος χρόνος στην αγορά/κέντρο Παρανεστίου   </w:t>
      </w:r>
      <w:r w:rsidRPr="0035149F">
        <w:rPr>
          <w:rFonts w:cstheme="majorHAnsi"/>
          <w:sz w:val="19"/>
          <w:szCs w:val="19"/>
          <w:lang w:val="el-GR"/>
        </w:rPr>
        <w:t>☐</w:t>
      </w:r>
      <w:r w:rsidRPr="0035149F">
        <w:rPr>
          <w:rFonts w:asciiTheme="majorHAnsi" w:hAnsiTheme="majorHAnsi" w:cstheme="majorHAnsi"/>
          <w:sz w:val="19"/>
          <w:szCs w:val="19"/>
          <w:lang w:val="el-GR"/>
        </w:rPr>
        <w:t xml:space="preserve"> Συνεργασία με τοπικό σύλλογο/φορέα   </w:t>
      </w:r>
      <w:r w:rsidRPr="0035149F">
        <w:rPr>
          <w:rFonts w:cstheme="majorHAnsi"/>
          <w:sz w:val="19"/>
          <w:szCs w:val="19"/>
          <w:lang w:val="el-GR"/>
        </w:rPr>
        <w:t>☐</w:t>
      </w:r>
      <w:r w:rsidRPr="0035149F">
        <w:rPr>
          <w:rFonts w:asciiTheme="majorHAnsi" w:hAnsiTheme="majorHAnsi" w:cstheme="majorHAnsi"/>
          <w:sz w:val="19"/>
          <w:szCs w:val="19"/>
          <w:lang w:val="el-GR"/>
        </w:rPr>
        <w:t xml:space="preserve"> Εθελοντική δράση   </w:t>
      </w:r>
      <w:r w:rsidRPr="0035149F">
        <w:rPr>
          <w:rFonts w:cstheme="majorHAnsi"/>
          <w:sz w:val="19"/>
          <w:szCs w:val="19"/>
          <w:lang w:val="el-GR"/>
        </w:rPr>
        <w:t>☐</w:t>
      </w:r>
      <w:r w:rsidRPr="0035149F">
        <w:rPr>
          <w:rFonts w:asciiTheme="majorHAnsi" w:hAnsiTheme="majorHAnsi" w:cstheme="majorHAnsi"/>
          <w:sz w:val="19"/>
          <w:szCs w:val="19"/>
          <w:lang w:val="el-GR"/>
        </w:rPr>
        <w:t xml:space="preserve"> Συνεργασία με τοπικό παραγωγό/επαγγελματία   </w:t>
      </w:r>
      <w:r w:rsidRPr="0035149F">
        <w:rPr>
          <w:rFonts w:cstheme="majorHAnsi"/>
          <w:sz w:val="19"/>
          <w:szCs w:val="19"/>
          <w:lang w:val="el-GR"/>
        </w:rPr>
        <w:t>☐</w:t>
      </w:r>
      <w:r w:rsidRPr="0035149F">
        <w:rPr>
          <w:rFonts w:asciiTheme="majorHAnsi" w:hAnsiTheme="majorHAnsi" w:cstheme="majorHAnsi"/>
          <w:sz w:val="19"/>
          <w:szCs w:val="19"/>
          <w:lang w:val="el-GR"/>
        </w:rPr>
        <w:t xml:space="preserve"> Χρήση τοπικών υπηρεσιών εστίασης/τροφοδοσίας/μικροπρομηθειών, όπου επιτρέπεται   </w:t>
      </w:r>
      <w:r w:rsidRPr="0035149F">
        <w:rPr>
          <w:rFonts w:cstheme="majorHAnsi"/>
          <w:sz w:val="19"/>
          <w:szCs w:val="19"/>
          <w:lang w:val="el-GR"/>
        </w:rPr>
        <w:t>☐</w:t>
      </w:r>
      <w:r w:rsidRPr="0035149F">
        <w:rPr>
          <w:rFonts w:asciiTheme="majorHAnsi" w:hAnsiTheme="majorHAnsi" w:cstheme="majorHAnsi"/>
          <w:sz w:val="19"/>
          <w:szCs w:val="19"/>
          <w:lang w:val="el-GR"/>
        </w:rPr>
        <w:t xml:space="preserve"> Άλλο: ………………………</w:t>
      </w:r>
    </w:p>
    <w:p w:rsidR="00E11734" w:rsidRPr="0035149F" w:rsidRDefault="002F6AB3" w:rsidP="001D1735">
      <w:pPr>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Σύντομη περιγραφή – ημερομηνία/ώρα/σημείο: ………………………………………………………………………………………………………………………………………………………………………………………………</w:t>
      </w:r>
    </w:p>
    <w:p w:rsidR="00E11734" w:rsidRPr="0035149F" w:rsidRDefault="002F6AB3" w:rsidP="001D1735">
      <w:pPr>
        <w:jc w:val="both"/>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Αποδέχομαι ότι η τήρηση του εγκεκριμένου Σχεδίου Τοπικής Διασύνδεσης αποτελεί όρο της φιλοξενίας.</w:t>
      </w:r>
    </w:p>
    <w:p w:rsidR="003D60E0" w:rsidRDefault="003D60E0" w:rsidP="001D1735">
      <w:pPr>
        <w:jc w:val="both"/>
        <w:rPr>
          <w:rFonts w:asciiTheme="majorHAnsi" w:hAnsiTheme="majorHAnsi" w:cstheme="majorHAnsi"/>
          <w:sz w:val="19"/>
          <w:szCs w:val="19"/>
          <w:lang w:val="el-GR"/>
        </w:rPr>
      </w:pPr>
    </w:p>
    <w:p w:rsidR="00E11734" w:rsidRPr="0035149F" w:rsidRDefault="002F6AB3" w:rsidP="001D1735">
      <w:pPr>
        <w:jc w:val="both"/>
        <w:rPr>
          <w:rFonts w:asciiTheme="majorHAnsi" w:hAnsiTheme="majorHAnsi" w:cstheme="majorHAnsi"/>
          <w:sz w:val="19"/>
          <w:szCs w:val="19"/>
        </w:rPr>
      </w:pPr>
      <w:r w:rsidRPr="0035149F">
        <w:rPr>
          <w:rFonts w:asciiTheme="majorHAnsi" w:hAnsiTheme="majorHAnsi" w:cstheme="majorHAnsi"/>
          <w:sz w:val="19"/>
          <w:szCs w:val="19"/>
        </w:rPr>
        <w:t>Ι. ΔΗΛΩΣΕΙΣ – ΑΠΟΔΟΧΗ ΟΡΩΝ</w:t>
      </w:r>
    </w:p>
    <w:p w:rsidR="00E11734" w:rsidRPr="0035149F" w:rsidRDefault="002F6AB3" w:rsidP="001D1735">
      <w:pPr>
        <w:pStyle w:val="a"/>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Τα στοιχεία της αίτησης είναι ακριβή και η δράση θα πραγματοποιηθεί μόνο για τον δηλωθέντα σκοπό.</w:t>
      </w:r>
    </w:p>
    <w:p w:rsidR="00E11734" w:rsidRPr="0035149F" w:rsidRDefault="002F6AB3" w:rsidP="001D1735">
      <w:pPr>
        <w:pStyle w:val="a"/>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Δεν θα χρησιμοποιηθούν μη εγκεκριμένοι χώροι και δεν θα διανυκτερεύσουν μη δηλωμένα πρόσωπα.</w:t>
      </w:r>
    </w:p>
    <w:p w:rsidR="00E11734" w:rsidRPr="0035149F" w:rsidRDefault="002F6AB3" w:rsidP="001D1735">
      <w:pPr>
        <w:pStyle w:val="a"/>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Ο φορέας αποδέχεται τον Κανονισμό, τις οδηγίες ασφάλειας και την υποχρέωση άμεσης αναφοράς βλαβών/συμβάντων.</w:t>
      </w:r>
    </w:p>
    <w:p w:rsidR="00E11734" w:rsidRPr="0035149F" w:rsidRDefault="002F6AB3" w:rsidP="001D1735">
      <w:pPr>
        <w:pStyle w:val="a"/>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Η αίτηση δεν δημιουργεί δικαίωμα φιλοξενίας πριν από την έκδοση έγκρισης και, όπου απαιτείται, την υπογραφή συμφωνητικού.</w:t>
      </w:r>
    </w:p>
    <w:p w:rsidR="0035149F" w:rsidRPr="0035149F" w:rsidRDefault="002F6AB3" w:rsidP="001D1735">
      <w:pPr>
        <w:pStyle w:val="a"/>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Για την Κατηγορία Β αποδέχομαι την καταβολή του εκάστοτε ισχύοντος Τέλους Λειτουργικής Συμμετοχής και του επαγγελματικού καθαρισμού πριν από την παράδοση των κλειδιών, σύμφωνα με την πράξη έγκρισης.</w:t>
      </w:r>
    </w:p>
    <w:p w:rsidR="00E11734" w:rsidRPr="0035149F" w:rsidRDefault="002F6AB3" w:rsidP="001D1735">
      <w:pPr>
        <w:spacing w:after="80" w:line="259" w:lineRule="auto"/>
        <w:jc w:val="both"/>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Δηλώνω ότι έλαβα γνώση και αποδέχομαι τον Κανονισμό Λειτουργίας.</w:t>
      </w:r>
    </w:p>
    <w:p w:rsidR="003D60E0" w:rsidRDefault="003D60E0" w:rsidP="001D1735">
      <w:pPr>
        <w:jc w:val="both"/>
        <w:rPr>
          <w:rFonts w:asciiTheme="majorHAnsi" w:hAnsiTheme="majorHAnsi" w:cstheme="majorHAnsi"/>
          <w:sz w:val="19"/>
          <w:szCs w:val="19"/>
          <w:lang w:val="el-GR"/>
        </w:rPr>
      </w:pPr>
    </w:p>
    <w:p w:rsidR="00E11734" w:rsidRPr="0035149F" w:rsidRDefault="002F6AB3" w:rsidP="001D1735">
      <w:pPr>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ΙΑ. ΣΥΝΗΜΜΕΝΑ</w:t>
      </w:r>
    </w:p>
    <w:p w:rsidR="00E11734" w:rsidRPr="0035149F" w:rsidRDefault="002F6AB3" w:rsidP="001D1735">
      <w:pPr>
        <w:spacing w:after="80" w:line="259" w:lineRule="auto"/>
        <w:jc w:val="both"/>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Πρόγραμμα δράσης   </w:t>
      </w:r>
      <w:r w:rsidRPr="0035149F">
        <w:rPr>
          <w:rFonts w:cstheme="majorHAnsi"/>
          <w:sz w:val="19"/>
          <w:szCs w:val="19"/>
          <w:lang w:val="el-GR"/>
        </w:rPr>
        <w:t>☐</w:t>
      </w:r>
      <w:r w:rsidRPr="0035149F">
        <w:rPr>
          <w:rFonts w:asciiTheme="majorHAnsi" w:hAnsiTheme="majorHAnsi" w:cstheme="majorHAnsi"/>
          <w:sz w:val="19"/>
          <w:szCs w:val="19"/>
          <w:lang w:val="el-GR"/>
        </w:rPr>
        <w:t xml:space="preserve"> Ονομαστική κατάσταση   </w:t>
      </w:r>
      <w:r w:rsidRPr="0035149F">
        <w:rPr>
          <w:rFonts w:cstheme="majorHAnsi"/>
          <w:sz w:val="19"/>
          <w:szCs w:val="19"/>
          <w:lang w:val="el-GR"/>
        </w:rPr>
        <w:t>☐</w:t>
      </w:r>
      <w:r w:rsidRPr="0035149F">
        <w:rPr>
          <w:rFonts w:asciiTheme="majorHAnsi" w:hAnsiTheme="majorHAnsi" w:cstheme="majorHAnsi"/>
          <w:sz w:val="19"/>
          <w:szCs w:val="19"/>
          <w:lang w:val="el-GR"/>
        </w:rPr>
        <w:t xml:space="preserve"> Έγγραφο εκπροσώπησης   </w:t>
      </w:r>
      <w:r w:rsidRPr="0035149F">
        <w:rPr>
          <w:rFonts w:cstheme="majorHAnsi"/>
          <w:sz w:val="19"/>
          <w:szCs w:val="19"/>
          <w:lang w:val="el-GR"/>
        </w:rPr>
        <w:t>☐</w:t>
      </w:r>
      <w:r w:rsidRPr="0035149F">
        <w:rPr>
          <w:rFonts w:asciiTheme="majorHAnsi" w:hAnsiTheme="majorHAnsi" w:cstheme="majorHAnsi"/>
          <w:sz w:val="19"/>
          <w:szCs w:val="19"/>
          <w:lang w:val="el-GR"/>
        </w:rPr>
        <w:t xml:space="preserve"> Ασφαλιστική κάλυψη, όπου απαιτείται   </w:t>
      </w:r>
      <w:r w:rsidRPr="0035149F">
        <w:rPr>
          <w:rFonts w:cstheme="majorHAnsi"/>
          <w:sz w:val="19"/>
          <w:szCs w:val="19"/>
          <w:lang w:val="el-GR"/>
        </w:rPr>
        <w:t>☐</w:t>
      </w:r>
      <w:r w:rsidRPr="0035149F">
        <w:rPr>
          <w:rFonts w:asciiTheme="majorHAnsi" w:hAnsiTheme="majorHAnsi" w:cstheme="majorHAnsi"/>
          <w:sz w:val="19"/>
          <w:szCs w:val="19"/>
          <w:lang w:val="el-GR"/>
        </w:rPr>
        <w:t xml:space="preserve"> Άλλο: ………………………</w:t>
      </w:r>
    </w:p>
    <w:p w:rsidR="003D60E0" w:rsidRDefault="002F6AB3" w:rsidP="001D1735">
      <w:pPr>
        <w:spacing w:after="80" w:line="259" w:lineRule="auto"/>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lastRenderedPageBreak/>
        <w:t>Ο Νόμιμος Εκπρόσωπος / Αιτών</w:t>
      </w:r>
    </w:p>
    <w:p w:rsidR="003D60E0" w:rsidRDefault="002F6AB3" w:rsidP="001D1735">
      <w:pPr>
        <w:spacing w:after="80" w:line="259" w:lineRule="auto"/>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Ονοματεπώνυμο: ………………………………………………………</w:t>
      </w:r>
    </w:p>
    <w:p w:rsidR="003D60E0" w:rsidRDefault="002F6AB3" w:rsidP="001D1735">
      <w:pPr>
        <w:spacing w:after="80" w:line="259" w:lineRule="auto"/>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Ιδιότητα: …………………………………………………………………</w:t>
      </w:r>
    </w:p>
    <w:p w:rsidR="003D60E0" w:rsidRDefault="002F6AB3" w:rsidP="001D1735">
      <w:pPr>
        <w:spacing w:after="80" w:line="259" w:lineRule="auto"/>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Ημερομηνία: …… / …… / …………</w:t>
      </w:r>
    </w:p>
    <w:p w:rsidR="00E11734" w:rsidRPr="0035149F" w:rsidRDefault="002F6AB3" w:rsidP="001D1735">
      <w:pPr>
        <w:spacing w:after="80" w:line="259" w:lineRule="auto"/>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Υπογραφή – Σφραγίδα</w:t>
      </w:r>
    </w:p>
    <w:p w:rsidR="003D60E0" w:rsidRDefault="003D60E0" w:rsidP="001D1735">
      <w:pPr>
        <w:jc w:val="both"/>
        <w:rPr>
          <w:rFonts w:asciiTheme="majorHAnsi" w:hAnsiTheme="majorHAnsi" w:cstheme="majorHAnsi"/>
          <w:sz w:val="19"/>
          <w:szCs w:val="19"/>
          <w:lang w:val="el-GR"/>
        </w:rPr>
      </w:pPr>
    </w:p>
    <w:p w:rsidR="00E11734" w:rsidRPr="0035149F" w:rsidRDefault="002F6AB3" w:rsidP="001D1735">
      <w:pPr>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ΣΥΜΠΛΗΡΩΝΕΤΑΙ ΑΠΟ ΤΟΝ ΔΗΜΟ ΠΑΡΑΝΕΣΤΙΟΥ</w:t>
      </w:r>
    </w:p>
    <w:p w:rsidR="003D60E0" w:rsidRDefault="002F6AB3" w:rsidP="001D1735">
      <w:pPr>
        <w:jc w:val="both"/>
        <w:rPr>
          <w:rFonts w:asciiTheme="majorHAnsi" w:hAnsiTheme="majorHAnsi" w:cstheme="majorHAnsi"/>
          <w:sz w:val="19"/>
          <w:szCs w:val="19"/>
          <w:lang w:val="el-GR"/>
        </w:rPr>
      </w:pPr>
      <w:r w:rsidRPr="0035149F">
        <w:rPr>
          <w:rFonts w:asciiTheme="majorHAnsi" w:hAnsiTheme="majorHAnsi" w:cstheme="majorHAnsi"/>
          <w:sz w:val="19"/>
          <w:szCs w:val="19"/>
          <w:lang w:val="el-GR"/>
        </w:rPr>
        <w:t xml:space="preserve">Κατηγορία: </w:t>
      </w:r>
      <w:r w:rsidRPr="0035149F">
        <w:rPr>
          <w:rFonts w:cstheme="majorHAnsi"/>
          <w:sz w:val="19"/>
          <w:szCs w:val="19"/>
          <w:lang w:val="el-GR"/>
        </w:rPr>
        <w:t>☐</w:t>
      </w:r>
      <w:r w:rsidRPr="0035149F">
        <w:rPr>
          <w:rFonts w:asciiTheme="majorHAnsi" w:hAnsiTheme="majorHAnsi" w:cstheme="majorHAnsi"/>
          <w:sz w:val="19"/>
          <w:szCs w:val="19"/>
          <w:lang w:val="el-GR"/>
        </w:rPr>
        <w:t xml:space="preserve"> Α  </w:t>
      </w:r>
      <w:r w:rsidRPr="0035149F">
        <w:rPr>
          <w:rFonts w:cstheme="majorHAnsi"/>
          <w:sz w:val="19"/>
          <w:szCs w:val="19"/>
          <w:lang w:val="el-GR"/>
        </w:rPr>
        <w:t>☐</w:t>
      </w:r>
      <w:r w:rsidRPr="0035149F">
        <w:rPr>
          <w:rFonts w:asciiTheme="majorHAnsi" w:hAnsiTheme="majorHAnsi" w:cstheme="majorHAnsi"/>
          <w:sz w:val="19"/>
          <w:szCs w:val="19"/>
          <w:lang w:val="el-GR"/>
        </w:rPr>
        <w:t xml:space="preserve"> Β  </w:t>
      </w:r>
      <w:r w:rsidRPr="0035149F">
        <w:rPr>
          <w:rFonts w:cstheme="majorHAnsi"/>
          <w:sz w:val="19"/>
          <w:szCs w:val="19"/>
          <w:lang w:val="el-GR"/>
        </w:rPr>
        <w:t>☐</w:t>
      </w:r>
      <w:r w:rsidRPr="0035149F">
        <w:rPr>
          <w:rFonts w:asciiTheme="majorHAnsi" w:hAnsiTheme="majorHAnsi" w:cstheme="majorHAnsi"/>
          <w:sz w:val="19"/>
          <w:szCs w:val="19"/>
          <w:lang w:val="el-GR"/>
        </w:rPr>
        <w:t xml:space="preserve"> Γ    Τέλος Λειτουργικής Συμμετοχής: …………… </w:t>
      </w:r>
      <w:r w:rsidRPr="0035149F">
        <w:rPr>
          <w:rFonts w:asciiTheme="majorHAnsi" w:hAnsiTheme="majorHAnsi" w:cstheme="majorHAnsi"/>
          <w:sz w:val="19"/>
          <w:szCs w:val="19"/>
        </w:rPr>
        <w:t xml:space="preserve">€    Κόστος υποχρεωτικού καθαρισμού: …………… €  </w:t>
      </w:r>
    </w:p>
    <w:p w:rsidR="00E11734" w:rsidRPr="0035149F" w:rsidRDefault="002F6AB3" w:rsidP="001D1735">
      <w:pPr>
        <w:jc w:val="both"/>
        <w:rPr>
          <w:rFonts w:asciiTheme="majorHAnsi" w:hAnsiTheme="majorHAnsi" w:cstheme="majorHAnsi"/>
          <w:sz w:val="19"/>
          <w:szCs w:val="19"/>
        </w:rPr>
      </w:pPr>
      <w:r w:rsidRPr="0035149F">
        <w:rPr>
          <w:rFonts w:asciiTheme="majorHAnsi" w:hAnsiTheme="majorHAnsi" w:cstheme="majorHAnsi"/>
          <w:sz w:val="19"/>
          <w:szCs w:val="19"/>
        </w:rPr>
        <w:t xml:space="preserve"> Σύνολο: …………… €</w:t>
      </w:r>
    </w:p>
    <w:p w:rsidR="003D60E0" w:rsidRDefault="002F6AB3" w:rsidP="001D1735">
      <w:pPr>
        <w:jc w:val="both"/>
        <w:rPr>
          <w:rFonts w:asciiTheme="majorHAnsi" w:hAnsiTheme="majorHAnsi" w:cstheme="majorHAnsi"/>
          <w:sz w:val="19"/>
          <w:szCs w:val="19"/>
          <w:lang w:val="el-GR"/>
        </w:rPr>
      </w:pPr>
      <w:r w:rsidRPr="0035149F">
        <w:rPr>
          <w:rFonts w:asciiTheme="majorHAnsi" w:hAnsiTheme="majorHAnsi" w:cstheme="majorHAnsi"/>
          <w:sz w:val="19"/>
          <w:szCs w:val="19"/>
        </w:rPr>
        <w:t xml:space="preserve">Εγκεκριμένο Σχέδιο Τοπικής Διασύνδεσης / παρατηρήσεις: </w:t>
      </w:r>
    </w:p>
    <w:p w:rsidR="00E11734" w:rsidRDefault="002F6AB3" w:rsidP="001D1735">
      <w:pPr>
        <w:jc w:val="both"/>
        <w:rPr>
          <w:rFonts w:asciiTheme="majorHAnsi" w:hAnsiTheme="majorHAnsi" w:cstheme="majorHAnsi"/>
          <w:sz w:val="19"/>
          <w:szCs w:val="19"/>
          <w:lang w:val="el-GR"/>
        </w:rPr>
      </w:pPr>
      <w:r w:rsidRPr="0035149F">
        <w:rPr>
          <w:rFonts w:asciiTheme="majorHAnsi" w:hAnsiTheme="majorHAnsi" w:cstheme="majorHAnsi"/>
          <w:sz w:val="19"/>
          <w:szCs w:val="19"/>
        </w:rPr>
        <w:t>…………………………………………………………………………………………………………………………………</w:t>
      </w:r>
    </w:p>
    <w:p w:rsidR="003D60E0" w:rsidRPr="003D60E0" w:rsidRDefault="003D60E0" w:rsidP="001D1735">
      <w:pPr>
        <w:jc w:val="both"/>
        <w:rPr>
          <w:rFonts w:asciiTheme="majorHAnsi" w:hAnsiTheme="majorHAnsi" w:cstheme="majorHAnsi"/>
          <w:sz w:val="19"/>
          <w:szCs w:val="19"/>
          <w:lang w:val="el-GR"/>
        </w:rPr>
      </w:pP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Έλεγχος διαθεσιμότητας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cstheme="majorHAnsi"/>
                <w:sz w:val="19"/>
                <w:szCs w:val="19"/>
              </w:rPr>
              <w:t>☐</w:t>
            </w:r>
            <w:r w:rsidRPr="0035149F">
              <w:rPr>
                <w:rFonts w:asciiTheme="majorHAnsi" w:hAnsiTheme="majorHAnsi" w:cstheme="majorHAnsi"/>
                <w:sz w:val="19"/>
                <w:szCs w:val="19"/>
              </w:rPr>
              <w:t xml:space="preserve"> Υπάρχει  </w:t>
            </w:r>
            <w:r w:rsidRPr="0035149F">
              <w:rPr>
                <w:rFonts w:cstheme="majorHAnsi"/>
                <w:sz w:val="19"/>
                <w:szCs w:val="19"/>
              </w:rPr>
              <w:t>☐</w:t>
            </w:r>
            <w:r w:rsidRPr="0035149F">
              <w:rPr>
                <w:rFonts w:asciiTheme="majorHAnsi" w:hAnsiTheme="majorHAnsi" w:cstheme="majorHAnsi"/>
                <w:sz w:val="19"/>
                <w:szCs w:val="19"/>
              </w:rPr>
              <w:t xml:space="preserve"> Μερική  </w:t>
            </w:r>
            <w:r w:rsidRPr="0035149F">
              <w:rPr>
                <w:rFonts w:cstheme="majorHAnsi"/>
                <w:sz w:val="19"/>
                <w:szCs w:val="19"/>
              </w:rPr>
              <w:t>☐</w:t>
            </w:r>
            <w:r w:rsidRPr="0035149F">
              <w:rPr>
                <w:rFonts w:asciiTheme="majorHAnsi" w:hAnsiTheme="majorHAnsi" w:cstheme="majorHAnsi"/>
                <w:sz w:val="19"/>
                <w:szCs w:val="19"/>
              </w:rPr>
              <w:t xml:space="preserve"> Δεν υπάρχει</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Προτεινόμενοι οικίσκοι</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Κοινόχρηστοι χώροι</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Παρατηρήσεις υπηρεσίας</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r w:rsidRPr="0035149F">
              <w:rPr>
                <w:rFonts w:asciiTheme="majorHAnsi" w:hAnsiTheme="majorHAnsi" w:cstheme="majorHAnsi"/>
                <w:sz w:val="19"/>
                <w:szCs w:val="19"/>
              </w:rPr>
              <w:br/>
              <w:t>………………………………………………………………………………………………</w:t>
            </w:r>
          </w:p>
        </w:tc>
      </w:tr>
      <w:tr w:rsidR="00E11734" w:rsidRPr="0035149F">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Αρμόδιο όργανο / έγκριση</w:t>
            </w:r>
          </w:p>
        </w:tc>
        <w:tc>
          <w:tcPr>
            <w:tcW w:w="4986" w:type="dxa"/>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sz w:val="19"/>
                <w:szCs w:val="19"/>
              </w:rPr>
              <w:t>………………………………………………………………………………………………</w:t>
            </w:r>
          </w:p>
        </w:tc>
      </w:tr>
      <w:tr w:rsidR="00E11734" w:rsidRPr="00BC06E1">
        <w:trPr>
          <w:jc w:val="center"/>
        </w:trPr>
        <w:tc>
          <w:tcPr>
            <w:tcW w:w="4986" w:type="dxa"/>
            <w:shd w:val="clear" w:color="auto" w:fill="D9E2F3"/>
            <w:vAlign w:val="center"/>
          </w:tcPr>
          <w:p w:rsidR="00E11734" w:rsidRPr="0035149F" w:rsidRDefault="002F6AB3">
            <w:pPr>
              <w:rPr>
                <w:rFonts w:asciiTheme="majorHAnsi" w:hAnsiTheme="majorHAnsi" w:cstheme="majorHAnsi"/>
                <w:sz w:val="19"/>
                <w:szCs w:val="19"/>
              </w:rPr>
            </w:pPr>
            <w:r w:rsidRPr="0035149F">
              <w:rPr>
                <w:rFonts w:asciiTheme="majorHAnsi" w:hAnsiTheme="majorHAnsi" w:cstheme="majorHAnsi"/>
                <w:b/>
                <w:sz w:val="19"/>
                <w:szCs w:val="19"/>
              </w:rPr>
              <w:t>Αποτέλεσμα</w:t>
            </w:r>
          </w:p>
        </w:tc>
        <w:tc>
          <w:tcPr>
            <w:tcW w:w="4986" w:type="dxa"/>
            <w:vAlign w:val="center"/>
          </w:tcPr>
          <w:p w:rsidR="00E11734" w:rsidRPr="0035149F" w:rsidRDefault="002F6AB3">
            <w:pPr>
              <w:rPr>
                <w:rFonts w:asciiTheme="majorHAnsi" w:hAnsiTheme="majorHAnsi" w:cstheme="majorHAnsi"/>
                <w:sz w:val="19"/>
                <w:szCs w:val="19"/>
                <w:lang w:val="el-GR"/>
              </w:rPr>
            </w:pPr>
            <w:r w:rsidRPr="0035149F">
              <w:rPr>
                <w:rFonts w:asciiTheme="majorHAnsi" w:cstheme="majorHAnsi"/>
                <w:sz w:val="19"/>
                <w:szCs w:val="19"/>
                <w:lang w:val="el-GR"/>
              </w:rPr>
              <w:t>☐</w:t>
            </w:r>
            <w:r w:rsidRPr="0035149F">
              <w:rPr>
                <w:rFonts w:asciiTheme="majorHAnsi" w:hAnsiTheme="majorHAnsi" w:cstheme="majorHAnsi"/>
                <w:sz w:val="19"/>
                <w:szCs w:val="19"/>
                <w:lang w:val="el-GR"/>
              </w:rPr>
              <w:t xml:space="preserve"> ΕΓΚΡΙΝΕΤΑΙ  </w:t>
            </w:r>
            <w:r w:rsidRPr="0035149F">
              <w:rPr>
                <w:rFonts w:cstheme="majorHAnsi"/>
                <w:sz w:val="19"/>
                <w:szCs w:val="19"/>
                <w:lang w:val="el-GR"/>
              </w:rPr>
              <w:t>☐</w:t>
            </w:r>
            <w:r w:rsidRPr="0035149F">
              <w:rPr>
                <w:rFonts w:asciiTheme="majorHAnsi" w:hAnsiTheme="majorHAnsi" w:cstheme="majorHAnsi"/>
                <w:sz w:val="19"/>
                <w:szCs w:val="19"/>
                <w:lang w:val="el-GR"/>
              </w:rPr>
              <w:t xml:space="preserve"> ΜΕ ΟΡΟΥΣ  </w:t>
            </w:r>
            <w:r w:rsidRPr="0035149F">
              <w:rPr>
                <w:rFonts w:cstheme="majorHAnsi"/>
                <w:sz w:val="19"/>
                <w:szCs w:val="19"/>
                <w:lang w:val="el-GR"/>
              </w:rPr>
              <w:t>☐</w:t>
            </w:r>
            <w:r w:rsidRPr="0035149F">
              <w:rPr>
                <w:rFonts w:asciiTheme="majorHAnsi" w:hAnsiTheme="majorHAnsi" w:cstheme="majorHAnsi"/>
                <w:sz w:val="19"/>
                <w:szCs w:val="19"/>
                <w:lang w:val="el-GR"/>
              </w:rPr>
              <w:t xml:space="preserve"> ΔΕΝ ΕΓΚΡΙΝΕΤΑΙ</w:t>
            </w:r>
          </w:p>
        </w:tc>
      </w:tr>
    </w:tbl>
    <w:p w:rsidR="003D60E0" w:rsidRDefault="003D60E0">
      <w:pPr>
        <w:pStyle w:val="1"/>
        <w:rPr>
          <w:lang w:val="el-GR"/>
        </w:rPr>
      </w:pPr>
    </w:p>
    <w:p w:rsidR="003D60E0" w:rsidRDefault="003D60E0" w:rsidP="003D60E0">
      <w:pPr>
        <w:rPr>
          <w:lang w:val="el-GR"/>
        </w:rPr>
      </w:pPr>
    </w:p>
    <w:p w:rsidR="003D60E0" w:rsidRPr="003D60E0" w:rsidRDefault="003D60E0" w:rsidP="003D60E0">
      <w:pPr>
        <w:rPr>
          <w:lang w:val="el-GR"/>
        </w:rPr>
      </w:pPr>
    </w:p>
    <w:p w:rsidR="003D60E0" w:rsidRDefault="003D60E0" w:rsidP="003D60E0">
      <w:pPr>
        <w:rPr>
          <w:lang w:val="el-GR"/>
        </w:rPr>
      </w:pPr>
    </w:p>
    <w:p w:rsidR="003D60E0" w:rsidRDefault="003D60E0">
      <w:pPr>
        <w:pStyle w:val="1"/>
        <w:rPr>
          <w:lang w:val="el-GR"/>
        </w:rPr>
      </w:pPr>
    </w:p>
    <w:p w:rsidR="003D60E0" w:rsidRDefault="003D60E0" w:rsidP="003D60E0">
      <w:pPr>
        <w:rPr>
          <w:lang w:val="el-GR"/>
        </w:rPr>
      </w:pPr>
    </w:p>
    <w:p w:rsidR="003D60E0" w:rsidRDefault="003D60E0" w:rsidP="003D60E0">
      <w:pPr>
        <w:rPr>
          <w:lang w:val="el-GR"/>
        </w:rPr>
      </w:pPr>
    </w:p>
    <w:p w:rsidR="003D60E0" w:rsidRDefault="003D60E0" w:rsidP="003D60E0">
      <w:pPr>
        <w:rPr>
          <w:lang w:val="el-GR"/>
        </w:rPr>
      </w:pPr>
    </w:p>
    <w:p w:rsidR="003D60E0" w:rsidRDefault="003D60E0" w:rsidP="003D60E0">
      <w:pPr>
        <w:rPr>
          <w:lang w:val="el-GR"/>
        </w:rPr>
      </w:pPr>
    </w:p>
    <w:p w:rsidR="003D60E0" w:rsidRDefault="003D60E0" w:rsidP="003D60E0">
      <w:pPr>
        <w:rPr>
          <w:lang w:val="el-GR"/>
        </w:rPr>
      </w:pPr>
    </w:p>
    <w:p w:rsidR="003D60E0" w:rsidRDefault="003D60E0" w:rsidP="003D60E0">
      <w:pPr>
        <w:rPr>
          <w:lang w:val="el-GR"/>
        </w:rPr>
      </w:pPr>
    </w:p>
    <w:p w:rsidR="003D60E0" w:rsidRDefault="003D60E0" w:rsidP="003D60E0">
      <w:pPr>
        <w:rPr>
          <w:lang w:val="el-GR"/>
        </w:rPr>
      </w:pPr>
    </w:p>
    <w:p w:rsidR="00E11734" w:rsidRPr="00C256AC" w:rsidRDefault="002F6AB3">
      <w:pPr>
        <w:pStyle w:val="1"/>
        <w:rPr>
          <w:lang w:val="el-GR"/>
        </w:rPr>
      </w:pPr>
      <w:bookmarkStart w:id="62" w:name="_Toc238117189"/>
      <w:r w:rsidRPr="00C256AC">
        <w:rPr>
          <w:lang w:val="el-GR"/>
        </w:rPr>
        <w:lastRenderedPageBreak/>
        <w:t>ΠΑΡΑΡΤΗΜΑ Δ – ΠΡΟΤΥΠΟ ΣΥΜΦΩΝΗΤΙΚΟ ΦΙΛΟΞΕΝΙΑΣ</w:t>
      </w:r>
      <w:bookmarkEnd w:id="62"/>
    </w:p>
    <w:p w:rsidR="00E11734" w:rsidRPr="0035149F" w:rsidRDefault="002F6AB3">
      <w:pPr>
        <w:jc w:val="center"/>
        <w:rPr>
          <w:rFonts w:ascii="Calibri" w:hAnsi="Calibri" w:cs="Calibri"/>
          <w:lang w:val="el-GR"/>
        </w:rPr>
      </w:pPr>
      <w:r w:rsidRPr="0035149F">
        <w:rPr>
          <w:rFonts w:ascii="Calibri" w:hAnsi="Calibri" w:cs="Calibri"/>
          <w:b/>
          <w:sz w:val="24"/>
          <w:lang w:val="el-GR"/>
        </w:rPr>
        <w:t>ΙΔΙΩΤΙΚΟ ΣΥΜΦΩΝΗΤΙΚΟ ΦΙΛΟΞΕΝΙΑΣ ΚΑΙ ΠΡΟΣΩΡΙΝΗΣ ΔΙΑΘΕΣΗΣ ΧΩΡΩΝ</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Στο Παρανέστι σήμερα, την ………………………, μεταξύ: (α) του/της ……………………………………………………………………, με έδρα …………………………………, Α.Φ.Μ. ………………………, νομίμως εκπροσωπούμενου/ης από τον/την ………………………………………………………, εφεξής «Φιλοξενούμενος Φορέας», και (β) του Δήμου Παρανεστίου, με έδρα το Παρανέστι, Α.Φ.Μ. 997784901, νομίμως εκπροσωπούμενου για την υπογραφή του παρόντος από τον Δήμαρχο ή το νομίμως εξουσιοδοτημένο πρόσωπο, συμφωνούνται τα ακόλουθα:</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1 – Αντικείμενο και εγκεκριμένη δράση</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Η φιλοξενία αφορά αποκλειστικά τη δράση «………………………………………………………………» και τους χώρους/οικίσκους: ………………………………………………………………… . Η προσωρινή διάθεση δεν συνιστά μίσθωση, υπομίσθωση, μεταβίβαση διοίκησης ή αυτοτελή περαιτέρω παραχώρηση.</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2 – Διάρκεια</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Άφιξη: …………………… ώρα ………… . Αναχώρηση: …………………… ώρα ………… . Με τη λήξη της περιόδου οι χώροι παραδίδονται χωρίς άλλη ειδοποίηση.</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3 – Αριθμός συμμετεχόντων</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Μέγιστος εγκεκριμένος αριθμός: ………… άτομα. Δεν επιτρέπεται διανυκτέρευση μη δηλωμένων προσώπων.</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4 – Υπεύθυνος Ομάδας</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Ορίζεται ο/η ………………………………………………………, τηλ. ………………………, ο/η οποίος/α είναι υπεύθυνος/η επικοινωνίας και τήρησης του Κανονισμού από την ομάδα.</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5 – Οικονομική συμμετοχή και χαρακτήρας φιλοξενίας</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Η προσωρινή φιλοξενία δεν συνιστά μίσθωση ή τουριστική διαμονή. Για δράση Κατηγορίας Β εφαρμόζεται το εκάστοτε ισχύον Τέλος Λειτουργικής Συμμετοχής και το</w:t>
      </w:r>
      <w:r w:rsidR="0035149F" w:rsidRPr="0035149F">
        <w:rPr>
          <w:rFonts w:ascii="Calibri" w:hAnsi="Calibri" w:cs="Calibri"/>
          <w:sz w:val="19"/>
          <w:szCs w:val="19"/>
          <w:lang w:val="el-GR"/>
        </w:rPr>
        <w:t>υ</w:t>
      </w:r>
      <w:r w:rsidRPr="0035149F">
        <w:rPr>
          <w:rFonts w:ascii="Calibri" w:hAnsi="Calibri" w:cs="Calibri"/>
          <w:sz w:val="19"/>
          <w:szCs w:val="19"/>
          <w:lang w:val="el-GR"/>
        </w:rPr>
        <w:t xml:space="preserve"> κόστο</w:t>
      </w:r>
      <w:r w:rsidR="0035149F" w:rsidRPr="0035149F">
        <w:rPr>
          <w:rFonts w:ascii="Calibri" w:hAnsi="Calibri" w:cs="Calibri"/>
          <w:sz w:val="19"/>
          <w:szCs w:val="19"/>
          <w:lang w:val="el-GR"/>
        </w:rPr>
        <w:t>υ</w:t>
      </w:r>
      <w:r w:rsidRPr="0035149F">
        <w:rPr>
          <w:rFonts w:ascii="Calibri" w:hAnsi="Calibri" w:cs="Calibri"/>
          <w:sz w:val="19"/>
          <w:szCs w:val="19"/>
          <w:lang w:val="el-GR"/>
        </w:rPr>
        <w:t>ς υποχρεωτικού επαγγελματικού καθαρισμού, όπως καθορίστηκαν στην πράξη έγκρισης: Τέλος …………… €. Αριθμός αποδεικτικού πληρωμής: ……………………… . Ο φορέας δεν επιτρέπεται να μεταπωλεί ή να εμφανίζει ως δική του εμπορική παροχή τη χρήση των δημοτικών οικίσκων.</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6 – Υποχρεωτικός επαγγελματικός καθαρισμός</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Για δράση Κατηγορίας Β, ο αρχικός και ο τελικός επαγγελματικός καθαρισμός, καθώς και κάθε ενδιάμεσος καθαρισμός που έχει εγκριθεί, εκτελο</w:t>
      </w:r>
      <w:r w:rsidR="006F490F">
        <w:rPr>
          <w:rFonts w:ascii="Calibri" w:hAnsi="Calibri" w:cs="Calibri"/>
          <w:sz w:val="19"/>
          <w:szCs w:val="19"/>
          <w:lang w:val="el-GR"/>
        </w:rPr>
        <w:t>ύνται αποκλειστικά από συνεργεία</w:t>
      </w:r>
      <w:r w:rsidRPr="0035149F">
        <w:rPr>
          <w:rFonts w:ascii="Calibri" w:hAnsi="Calibri" w:cs="Calibri"/>
          <w:sz w:val="19"/>
          <w:szCs w:val="19"/>
          <w:lang w:val="el-GR"/>
        </w:rPr>
        <w:t xml:space="preserve"> </w:t>
      </w:r>
      <w:r w:rsidR="0035149F" w:rsidRPr="0035149F">
        <w:rPr>
          <w:rFonts w:ascii="Calibri" w:hAnsi="Calibri" w:cs="Calibri"/>
          <w:sz w:val="19"/>
          <w:szCs w:val="19"/>
          <w:lang w:val="el-GR"/>
        </w:rPr>
        <w:t xml:space="preserve">εγκεκριμένα </w:t>
      </w:r>
      <w:r w:rsidRPr="0035149F">
        <w:rPr>
          <w:rFonts w:ascii="Calibri" w:hAnsi="Calibri" w:cs="Calibri"/>
          <w:sz w:val="19"/>
          <w:szCs w:val="19"/>
          <w:lang w:val="el-GR"/>
        </w:rPr>
        <w:t xml:space="preserve">από τον Δήμο. Ο φορέας και οι συμμετέχοντες δεν μπορούν να υποκαταστήσουν τον επαγγελματικό καθαρισμό με ιδία εργασία ούτε να προσλάβουν άλλο συνεργείο για την εκπλήρωση της συγκεκριμένης υποχρέωσης. Υποχρεούνται όμως να διατηρούν καθημερινά ευταξία, να πλένουν τα σκεύη που χρησιμοποιούν, να απομακρύνουν τα απορρίμματα και να αποφεύγουν υπερβολική ρύπανση. </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7 – Τοπική διασύνδεση</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Ο φορέας δεσμεύεται να υλοποιήσει τις ακόλουθες εγκεκριμένες ενέργειες Τοπικής Διασύνδεσης: ……………………………………………………………………………………………………………………… . Η υποχρεωτική οργανωμένη παρουσία στην Κοινότητα Παρανεστίου προγραμματίζεται για ………/………/………… από ώρα ………… έως ………… . Η μη υλοποίηση χωρίς εύλογη αιτία καταγράφεται και συνεκτιμάται σύμφωνα με τον Κανονισμό. Δεν επιβάλλεται αγορά από συγκεκριμένη επιχείρηση, ελάχιστο ποσό αγορών ή προσκόμιση αποδείξεων λιανικής.</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8 – Καλή χρήση και ζημιές</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Ο φορέας προστατεύει χώρους και εξοπλισμό και ευθύνεται, σύμφωνα με τον νόμο, για ζημιές που προκλήθηκαν από υπαιτιότητα των μελών του πέραν της συνήθους φθοράς. Κάθε ζημιά δηλώνεται αμέσως.</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9 – Ασφάλεια</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Ο φορέας έχει την οργανωτική ευθύνη της δικής του δράσης και των συμμετεχόντων και τηρεί τις οδηγίες πυρασφάλειας, κοινής ησυχίας, υγιεινής και προστασίας του περιβάλλοντος.</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lastRenderedPageBreak/>
        <w:t>Άρθρο 10 – Κλειδιά και παράδοση</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Τα κλειδιά παραδίδονται στον Υπεύθυνο Ομάδας, δεν αντιγράφονται/παραχωρούνται και επιστρέφονται κατά την αναχώρηση. Συμπληρώνεται Πρωτόκολλο Παράδοσης–Παραλαβής όπου απαιτείται.</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11 – Διακοπή</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Ο Δήμος μπορεί να διακόψει τη φιλοξενία σε περίπτωση σοβαρής παράβασης, κινδύνου, έκτακτης ανάγκης, χρήσης διαφορετικής από την εγκεκριμένη ή αδυναμίας ασφαλούς λειτουργίας.</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12 – Ενσωμάτωση Κανονισμού</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Ο Κανονισμός Λειτουργίας αποτελεί αναπόσπαστο μέρος του παρόντος. Ο φορέας δηλώνει ότι τον έλαβε, τον γνώρισε και τον αποδέχεται.</w:t>
      </w:r>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Άρθρο 13 – Τελικοί όροι</w:t>
      </w:r>
    </w:p>
    <w:p w:rsidR="00E11734" w:rsidRPr="0035149F" w:rsidRDefault="002F6AB3" w:rsidP="001D1735">
      <w:pPr>
        <w:spacing w:after="80" w:line="259" w:lineRule="auto"/>
        <w:jc w:val="both"/>
        <w:rPr>
          <w:rFonts w:ascii="Calibri" w:hAnsi="Calibri" w:cs="Calibri"/>
          <w:sz w:val="19"/>
          <w:szCs w:val="19"/>
          <w:lang w:val="el-GR"/>
        </w:rPr>
      </w:pPr>
      <w:r w:rsidRPr="0035149F">
        <w:rPr>
          <w:rFonts w:ascii="Calibri" w:hAnsi="Calibri" w:cs="Calibri"/>
          <w:sz w:val="19"/>
          <w:szCs w:val="19"/>
          <w:lang w:val="el-GR"/>
        </w:rPr>
        <w:t>Κάθε τροποποίηση γίνεται εγγράφως. Το παρόν συντάσσεται σε δύο (2) όμοια αντίτυπα και υπογράφεται από τα μέρη.</w:t>
      </w:r>
    </w:p>
    <w:tbl>
      <w:tblPr>
        <w:tblStyle w:val="afa"/>
        <w:tblW w:w="0" w:type="auto"/>
        <w:jc w:val="center"/>
        <w:tblLook w:val="04A0"/>
      </w:tblPr>
      <w:tblGrid>
        <w:gridCol w:w="4994"/>
        <w:gridCol w:w="4994"/>
      </w:tblGrid>
      <w:tr w:rsidR="00E11734" w:rsidRPr="0035149F" w:rsidTr="004B0EDA">
        <w:trPr>
          <w:trHeight w:val="421"/>
          <w:jc w:val="center"/>
        </w:trPr>
        <w:tc>
          <w:tcPr>
            <w:tcW w:w="4994"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ΓΙΑ ΤΟΝ ΦΙΛΟΞΕΝΟΥΜΕΝΟ ΦΟΡΕΑ</w:t>
            </w:r>
          </w:p>
        </w:tc>
        <w:tc>
          <w:tcPr>
            <w:tcW w:w="4994"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ΓΙΑ ΤΟΝ ΔΗΜΟ ΠΑΡΑΝΕΣΤΙΟΥ</w:t>
            </w:r>
          </w:p>
        </w:tc>
      </w:tr>
      <w:tr w:rsidR="00E11734" w:rsidRPr="0035149F" w:rsidTr="004B0EDA">
        <w:trPr>
          <w:trHeight w:val="1318"/>
          <w:jc w:val="center"/>
        </w:trPr>
        <w:tc>
          <w:tcPr>
            <w:tcW w:w="4994" w:type="dxa"/>
            <w:vAlign w:val="center"/>
          </w:tcPr>
          <w:p w:rsidR="00E11734" w:rsidRPr="0035149F" w:rsidRDefault="002F6AB3">
            <w:pPr>
              <w:rPr>
                <w:rFonts w:ascii="Calibri" w:hAnsi="Calibri" w:cs="Calibri"/>
                <w:sz w:val="19"/>
                <w:szCs w:val="19"/>
                <w:lang w:val="el-GR"/>
              </w:rPr>
            </w:pPr>
            <w:r w:rsidRPr="0035149F">
              <w:rPr>
                <w:rFonts w:ascii="Calibri" w:hAnsi="Calibri" w:cs="Calibri"/>
                <w:sz w:val="19"/>
                <w:szCs w:val="19"/>
                <w:lang w:val="el-GR"/>
              </w:rPr>
              <w:t>Ο/Η νόμιμος/η εκπρόσωπος</w:t>
            </w:r>
            <w:r w:rsidRPr="0035149F">
              <w:rPr>
                <w:rFonts w:ascii="Calibri" w:hAnsi="Calibri" w:cs="Calibri"/>
                <w:sz w:val="19"/>
                <w:szCs w:val="19"/>
                <w:lang w:val="el-GR"/>
              </w:rPr>
              <w:br/>
            </w:r>
            <w:r w:rsidRPr="0035149F">
              <w:rPr>
                <w:rFonts w:ascii="Calibri" w:hAnsi="Calibri" w:cs="Calibri"/>
                <w:sz w:val="19"/>
                <w:szCs w:val="19"/>
                <w:lang w:val="el-GR"/>
              </w:rPr>
              <w:br/>
              <w:t>……………………………………</w:t>
            </w:r>
          </w:p>
        </w:tc>
        <w:tc>
          <w:tcPr>
            <w:tcW w:w="4994"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Ο Δήμαρχος / εξουσιοδοτημένο πρόσωπο</w:t>
            </w:r>
            <w:r w:rsidRPr="0035149F">
              <w:rPr>
                <w:rFonts w:ascii="Calibri" w:hAnsi="Calibri" w:cs="Calibri"/>
                <w:sz w:val="19"/>
                <w:szCs w:val="19"/>
              </w:rPr>
              <w:br/>
            </w:r>
            <w:r w:rsidRPr="0035149F">
              <w:rPr>
                <w:rFonts w:ascii="Calibri" w:hAnsi="Calibri" w:cs="Calibri"/>
                <w:sz w:val="19"/>
                <w:szCs w:val="19"/>
              </w:rPr>
              <w:br/>
              <w:t>……………………………………</w:t>
            </w:r>
          </w:p>
        </w:tc>
      </w:tr>
    </w:tbl>
    <w:p w:rsidR="00E11734" w:rsidRDefault="002F6AB3">
      <w:r>
        <w:br w:type="page"/>
      </w:r>
    </w:p>
    <w:p w:rsidR="00E11734" w:rsidRDefault="002F6AB3">
      <w:pPr>
        <w:pStyle w:val="1"/>
      </w:pPr>
      <w:bookmarkStart w:id="63" w:name="_Toc238117190"/>
      <w:r>
        <w:lastRenderedPageBreak/>
        <w:t>ΠΑΡΑΡΤΗΜΑ Ε – ΠΡΩΤΟΚΟΛΛΟ ΠΑΡΑΔΟΣΗΣ – ΠΑΡΑΛΑΒΗΣ</w:t>
      </w:r>
      <w:bookmarkEnd w:id="63"/>
    </w:p>
    <w:p w:rsidR="00E11734" w:rsidRPr="0035149F" w:rsidRDefault="002F6AB3" w:rsidP="001D1735">
      <w:pPr>
        <w:jc w:val="both"/>
        <w:rPr>
          <w:rFonts w:ascii="Calibri" w:hAnsi="Calibri" w:cs="Calibri"/>
          <w:sz w:val="19"/>
          <w:szCs w:val="19"/>
          <w:lang w:val="el-GR"/>
        </w:rPr>
      </w:pPr>
      <w:r w:rsidRPr="0035149F">
        <w:rPr>
          <w:rFonts w:ascii="Calibri" w:hAnsi="Calibri" w:cs="Calibri"/>
          <w:sz w:val="19"/>
          <w:szCs w:val="19"/>
          <w:lang w:val="el-GR"/>
        </w:rPr>
        <w:t xml:space="preserve">Κατηγορία φιλοξενίας: </w:t>
      </w:r>
      <w:r w:rsidRPr="0035149F">
        <w:rPr>
          <w:rFonts w:cs="Calibri"/>
          <w:sz w:val="19"/>
          <w:szCs w:val="19"/>
          <w:lang w:val="el-GR"/>
        </w:rPr>
        <w:t>☐</w:t>
      </w:r>
      <w:r w:rsidRPr="0035149F">
        <w:rPr>
          <w:rFonts w:ascii="Calibri" w:hAnsi="Calibri" w:cs="Calibri"/>
          <w:sz w:val="19"/>
          <w:szCs w:val="19"/>
          <w:lang w:val="el-GR"/>
        </w:rPr>
        <w:t xml:space="preserve"> Α </w:t>
      </w:r>
      <w:r w:rsidRPr="0035149F">
        <w:rPr>
          <w:rFonts w:cs="Calibri"/>
          <w:sz w:val="19"/>
          <w:szCs w:val="19"/>
          <w:lang w:val="el-GR"/>
        </w:rPr>
        <w:t>☐</w:t>
      </w:r>
      <w:r w:rsidRPr="0035149F">
        <w:rPr>
          <w:rFonts w:ascii="Calibri" w:hAnsi="Calibri" w:cs="Calibri"/>
          <w:sz w:val="19"/>
          <w:szCs w:val="19"/>
          <w:lang w:val="el-GR"/>
        </w:rPr>
        <w:t xml:space="preserve"> Β </w:t>
      </w:r>
      <w:r w:rsidRPr="0035149F">
        <w:rPr>
          <w:rFonts w:cs="Calibri"/>
          <w:sz w:val="19"/>
          <w:szCs w:val="19"/>
          <w:lang w:val="el-GR"/>
        </w:rPr>
        <w:t>☐</w:t>
      </w:r>
      <w:r w:rsidRPr="0035149F">
        <w:rPr>
          <w:rFonts w:ascii="Calibri" w:hAnsi="Calibri" w:cs="Calibri"/>
          <w:sz w:val="19"/>
          <w:szCs w:val="19"/>
          <w:lang w:val="el-GR"/>
        </w:rPr>
        <w:t xml:space="preserve"> Γ    Αποδεικτικό οικονομικής τακτοποίησης (Κατηγορία Β): ………………………</w:t>
      </w:r>
    </w:p>
    <w:p w:rsidR="004B0EDA" w:rsidRDefault="002F6AB3" w:rsidP="001D1735">
      <w:pPr>
        <w:jc w:val="both"/>
        <w:rPr>
          <w:rFonts w:ascii="Calibri" w:hAnsi="Calibri" w:cs="Calibri"/>
          <w:sz w:val="19"/>
          <w:szCs w:val="19"/>
          <w:lang w:val="el-GR"/>
        </w:rPr>
      </w:pPr>
      <w:r w:rsidRPr="0035149F">
        <w:rPr>
          <w:rFonts w:ascii="Calibri" w:hAnsi="Calibri" w:cs="Calibri"/>
          <w:sz w:val="19"/>
          <w:szCs w:val="19"/>
          <w:lang w:val="el-GR"/>
        </w:rPr>
        <w:t xml:space="preserve">Εγκεκριμένος Ανάδοχος Καθαριότητας: …………………………………………………  </w:t>
      </w:r>
    </w:p>
    <w:p w:rsidR="00E11734" w:rsidRPr="0035149F" w:rsidRDefault="002F6AB3" w:rsidP="001D1735">
      <w:pPr>
        <w:jc w:val="both"/>
        <w:rPr>
          <w:rFonts w:ascii="Calibri" w:hAnsi="Calibri" w:cs="Calibri"/>
          <w:sz w:val="19"/>
          <w:szCs w:val="19"/>
        </w:rPr>
      </w:pPr>
      <w:r w:rsidRPr="0035149F">
        <w:rPr>
          <w:rFonts w:ascii="Calibri" w:hAnsi="Calibri" w:cs="Calibri"/>
          <w:sz w:val="19"/>
          <w:szCs w:val="19"/>
          <w:lang w:val="el-GR"/>
        </w:rPr>
        <w:t xml:space="preserve">Προγραμματισμένος τελικός καθαρισμός: ………/………/………… </w:t>
      </w:r>
      <w:r w:rsidRPr="0035149F">
        <w:rPr>
          <w:rFonts w:ascii="Calibri" w:hAnsi="Calibri" w:cs="Calibri"/>
          <w:sz w:val="19"/>
          <w:szCs w:val="19"/>
        </w:rPr>
        <w:t>ώρα …………</w:t>
      </w:r>
    </w:p>
    <w:tbl>
      <w:tblPr>
        <w:tblStyle w:val="afa"/>
        <w:tblW w:w="0" w:type="auto"/>
        <w:jc w:val="center"/>
        <w:tblLook w:val="04A0"/>
      </w:tblPr>
      <w:tblGrid>
        <w:gridCol w:w="4986"/>
        <w:gridCol w:w="4986"/>
      </w:tblGrid>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Φορέας</w:t>
            </w:r>
          </w:p>
        </w:tc>
        <w:tc>
          <w:tcPr>
            <w:tcW w:w="4986"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Δράση</w:t>
            </w:r>
          </w:p>
        </w:tc>
        <w:tc>
          <w:tcPr>
            <w:tcW w:w="4986"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Ημερομηνία / ώρα παράδοσης</w:t>
            </w:r>
          </w:p>
        </w:tc>
        <w:tc>
          <w:tcPr>
            <w:tcW w:w="4986"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Ημερομηνία / ώρα παραλαβής</w:t>
            </w:r>
          </w:p>
        </w:tc>
        <w:tc>
          <w:tcPr>
            <w:tcW w:w="4986"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w:t>
            </w:r>
          </w:p>
        </w:tc>
      </w:tr>
      <w:tr w:rsidR="00E11734" w:rsidRPr="0035149F">
        <w:trPr>
          <w:jc w:val="center"/>
        </w:trPr>
        <w:tc>
          <w:tcPr>
            <w:tcW w:w="4986"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Υπεύθυνος ομάδας</w:t>
            </w:r>
          </w:p>
        </w:tc>
        <w:tc>
          <w:tcPr>
            <w:tcW w:w="4986"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w:t>
            </w:r>
          </w:p>
        </w:tc>
      </w:tr>
    </w:tbl>
    <w:p w:rsidR="004B0EDA" w:rsidRDefault="004B0EDA" w:rsidP="003973D3">
      <w:pPr>
        <w:rPr>
          <w:rFonts w:ascii="Calibri" w:hAnsi="Calibri" w:cs="Calibri"/>
          <w:sz w:val="19"/>
          <w:szCs w:val="19"/>
          <w:lang w:val="el-GR"/>
        </w:rPr>
      </w:pPr>
    </w:p>
    <w:p w:rsidR="00E11734" w:rsidRPr="0035149F" w:rsidRDefault="002F6AB3" w:rsidP="003973D3">
      <w:pPr>
        <w:rPr>
          <w:rFonts w:ascii="Calibri" w:hAnsi="Calibri" w:cs="Calibri"/>
          <w:sz w:val="19"/>
          <w:szCs w:val="19"/>
        </w:rPr>
      </w:pPr>
      <w:r w:rsidRPr="0035149F">
        <w:rPr>
          <w:rFonts w:ascii="Calibri" w:hAnsi="Calibri" w:cs="Calibri"/>
          <w:sz w:val="19"/>
          <w:szCs w:val="19"/>
        </w:rPr>
        <w:t>1. Οικίσκοι και κλειδιά</w:t>
      </w:r>
    </w:p>
    <w:tbl>
      <w:tblPr>
        <w:tblStyle w:val="afa"/>
        <w:tblW w:w="0" w:type="auto"/>
        <w:jc w:val="center"/>
        <w:tblLook w:val="04A0"/>
      </w:tblPr>
      <w:tblGrid>
        <w:gridCol w:w="1994"/>
        <w:gridCol w:w="1994"/>
        <w:gridCol w:w="1994"/>
        <w:gridCol w:w="1994"/>
        <w:gridCol w:w="1994"/>
      </w:tblGrid>
      <w:tr w:rsidR="00E11734" w:rsidRPr="0035149F">
        <w:trPr>
          <w:jc w:val="center"/>
        </w:trPr>
        <w:tc>
          <w:tcPr>
            <w:tcW w:w="1994"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Κωδικός</w:t>
            </w:r>
          </w:p>
        </w:tc>
        <w:tc>
          <w:tcPr>
            <w:tcW w:w="1994"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Κλειδιά που δόθηκαν</w:t>
            </w:r>
          </w:p>
        </w:tc>
        <w:tc>
          <w:tcPr>
            <w:tcW w:w="1994"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Αρχική κατάσταση</w:t>
            </w:r>
          </w:p>
        </w:tc>
        <w:tc>
          <w:tcPr>
            <w:tcW w:w="1994"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Τελική κατάσταση</w:t>
            </w:r>
          </w:p>
        </w:tc>
        <w:tc>
          <w:tcPr>
            <w:tcW w:w="1994"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Παρατηρήσεις</w:t>
            </w: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r w:rsidR="00E11734" w:rsidRPr="0035149F">
        <w:trPr>
          <w:jc w:val="center"/>
        </w:trPr>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c>
          <w:tcPr>
            <w:tcW w:w="1994" w:type="dxa"/>
            <w:vAlign w:val="center"/>
          </w:tcPr>
          <w:p w:rsidR="00E11734" w:rsidRPr="0035149F" w:rsidRDefault="00E11734">
            <w:pPr>
              <w:rPr>
                <w:rFonts w:ascii="Calibri" w:hAnsi="Calibri" w:cs="Calibri"/>
                <w:sz w:val="19"/>
                <w:szCs w:val="19"/>
              </w:rPr>
            </w:pPr>
          </w:p>
        </w:tc>
      </w:tr>
    </w:tbl>
    <w:p w:rsidR="004B0EDA" w:rsidRDefault="004B0EDA" w:rsidP="003973D3">
      <w:pPr>
        <w:rPr>
          <w:rFonts w:ascii="Calibri" w:hAnsi="Calibri" w:cs="Calibri"/>
          <w:sz w:val="19"/>
          <w:szCs w:val="19"/>
          <w:lang w:val="el-GR"/>
        </w:rPr>
      </w:pPr>
    </w:p>
    <w:p w:rsidR="00E11734" w:rsidRPr="0035149F" w:rsidRDefault="002F6AB3" w:rsidP="003973D3">
      <w:pPr>
        <w:rPr>
          <w:rFonts w:ascii="Calibri" w:hAnsi="Calibri" w:cs="Calibri"/>
          <w:sz w:val="19"/>
          <w:szCs w:val="19"/>
        </w:rPr>
      </w:pPr>
      <w:r w:rsidRPr="0035149F">
        <w:rPr>
          <w:rFonts w:ascii="Calibri" w:hAnsi="Calibri" w:cs="Calibri"/>
          <w:sz w:val="19"/>
          <w:szCs w:val="19"/>
        </w:rPr>
        <w:t>2. Έλεγχος κατάστασης</w:t>
      </w:r>
    </w:p>
    <w:tbl>
      <w:tblPr>
        <w:tblStyle w:val="afa"/>
        <w:tblW w:w="0" w:type="auto"/>
        <w:jc w:val="center"/>
        <w:tblLook w:val="04A0"/>
      </w:tblPr>
      <w:tblGrid>
        <w:gridCol w:w="2493"/>
        <w:gridCol w:w="2493"/>
        <w:gridCol w:w="2493"/>
        <w:gridCol w:w="2493"/>
      </w:tblGrid>
      <w:tr w:rsidR="00E11734" w:rsidRPr="0035149F">
        <w:trPr>
          <w:jc w:val="center"/>
        </w:trPr>
        <w:tc>
          <w:tcPr>
            <w:tcW w:w="2493"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Σημείο ελέγχου</w:t>
            </w:r>
          </w:p>
        </w:tc>
        <w:tc>
          <w:tcPr>
            <w:tcW w:w="2493"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Κατά παράδοση</w:t>
            </w:r>
          </w:p>
        </w:tc>
        <w:tc>
          <w:tcPr>
            <w:tcW w:w="2493"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Κατά παραλαβή</w:t>
            </w:r>
          </w:p>
        </w:tc>
        <w:tc>
          <w:tcPr>
            <w:tcW w:w="2493" w:type="dxa"/>
            <w:shd w:val="clear" w:color="auto" w:fill="D9E2F3"/>
            <w:vAlign w:val="center"/>
          </w:tcPr>
          <w:p w:rsidR="00E11734" w:rsidRPr="0035149F" w:rsidRDefault="002F6AB3">
            <w:pPr>
              <w:rPr>
                <w:rFonts w:ascii="Calibri" w:hAnsi="Calibri" w:cs="Calibri"/>
                <w:sz w:val="19"/>
                <w:szCs w:val="19"/>
              </w:rPr>
            </w:pPr>
            <w:r w:rsidRPr="0035149F">
              <w:rPr>
                <w:rFonts w:ascii="Calibri" w:hAnsi="Calibri" w:cs="Calibri"/>
                <w:b/>
                <w:sz w:val="19"/>
                <w:szCs w:val="19"/>
              </w:rPr>
              <w:t>Παρατηρήσεις</w:t>
            </w: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Καθαριότητα δαπέδων</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Λουτρά / είδη υγιεινής</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Κουζίνα / πάγκοι</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Έπιπλα / κλίνες</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Ηλεκτρικές συσκευές</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Θέρμανση / νερό</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Παράθυρα / πόρτες</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lang w:val="el-GR"/>
              </w:rPr>
            </w:pPr>
            <w:r w:rsidRPr="0035149F">
              <w:rPr>
                <w:rFonts w:ascii="Calibri" w:hAnsi="Calibri" w:cs="Calibri"/>
                <w:sz w:val="19"/>
                <w:szCs w:val="19"/>
                <w:lang w:val="el-GR"/>
              </w:rPr>
              <w:t>Μέσα πυρασφάλειας οπτικά στη θέση τους</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Απορρίμματα απομακρύνθηκαν</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r w:rsidR="00E11734" w:rsidRPr="0035149F">
        <w:trPr>
          <w:jc w:val="center"/>
        </w:trPr>
        <w:tc>
          <w:tcPr>
            <w:tcW w:w="2493" w:type="dxa"/>
            <w:vAlign w:val="center"/>
          </w:tcPr>
          <w:p w:rsidR="00E11734" w:rsidRPr="0035149F" w:rsidRDefault="002F6AB3">
            <w:pPr>
              <w:rPr>
                <w:rFonts w:ascii="Calibri" w:hAnsi="Calibri" w:cs="Calibri"/>
                <w:sz w:val="19"/>
                <w:szCs w:val="19"/>
              </w:rPr>
            </w:pPr>
            <w:r w:rsidRPr="0035149F">
              <w:rPr>
                <w:rFonts w:ascii="Calibri" w:hAnsi="Calibri" w:cs="Calibri"/>
                <w:sz w:val="19"/>
                <w:szCs w:val="19"/>
              </w:rPr>
              <w:t>Προσωπικά αντικείμενα απομακρύνθηκαν</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2F6AB3">
            <w:pPr>
              <w:rPr>
                <w:rFonts w:ascii="Calibri" w:hAnsi="Calibri" w:cs="Calibri"/>
                <w:sz w:val="19"/>
                <w:szCs w:val="19"/>
              </w:rPr>
            </w:pPr>
            <w:r w:rsidRPr="0035149F">
              <w:rPr>
                <w:rFonts w:ascii="Calibri" w:cs="Calibri"/>
                <w:sz w:val="19"/>
                <w:szCs w:val="19"/>
              </w:rPr>
              <w:t>☐</w:t>
            </w:r>
            <w:r w:rsidRPr="0035149F">
              <w:rPr>
                <w:rFonts w:ascii="Calibri" w:hAnsi="Calibri" w:cs="Calibri"/>
                <w:sz w:val="19"/>
                <w:szCs w:val="19"/>
              </w:rPr>
              <w:t xml:space="preserve"> ΟΚ  </w:t>
            </w:r>
            <w:r w:rsidRPr="0035149F">
              <w:rPr>
                <w:rFonts w:cs="Calibri"/>
                <w:sz w:val="19"/>
                <w:szCs w:val="19"/>
              </w:rPr>
              <w:t>☐</w:t>
            </w:r>
            <w:r w:rsidRPr="0035149F">
              <w:rPr>
                <w:rFonts w:ascii="Calibri" w:hAnsi="Calibri" w:cs="Calibri"/>
                <w:sz w:val="19"/>
                <w:szCs w:val="19"/>
              </w:rPr>
              <w:t xml:space="preserve"> Παρατ.</w:t>
            </w:r>
          </w:p>
        </w:tc>
        <w:tc>
          <w:tcPr>
            <w:tcW w:w="2493" w:type="dxa"/>
            <w:vAlign w:val="center"/>
          </w:tcPr>
          <w:p w:rsidR="00E11734" w:rsidRPr="0035149F" w:rsidRDefault="00E11734">
            <w:pPr>
              <w:rPr>
                <w:rFonts w:ascii="Calibri" w:hAnsi="Calibri" w:cs="Calibri"/>
                <w:sz w:val="19"/>
                <w:szCs w:val="19"/>
              </w:rPr>
            </w:pPr>
          </w:p>
        </w:tc>
      </w:tr>
    </w:tbl>
    <w:p w:rsidR="004B0EDA" w:rsidRDefault="004B0EDA">
      <w:pPr>
        <w:spacing w:after="80" w:line="259" w:lineRule="auto"/>
        <w:rPr>
          <w:rFonts w:ascii="Calibri" w:hAnsi="Calibri" w:cs="Calibri"/>
          <w:sz w:val="19"/>
          <w:szCs w:val="19"/>
          <w:lang w:val="el-GR"/>
        </w:rPr>
      </w:pPr>
    </w:p>
    <w:p w:rsidR="00E11734" w:rsidRPr="0035149F" w:rsidRDefault="002F6AB3">
      <w:pPr>
        <w:spacing w:after="80" w:line="259" w:lineRule="auto"/>
        <w:rPr>
          <w:rFonts w:ascii="Calibri" w:hAnsi="Calibri" w:cs="Calibri"/>
          <w:sz w:val="19"/>
          <w:szCs w:val="19"/>
        </w:rPr>
      </w:pPr>
      <w:r w:rsidRPr="0035149F">
        <w:rPr>
          <w:rFonts w:ascii="Calibri" w:hAnsi="Calibri" w:cs="Calibri"/>
          <w:sz w:val="19"/>
          <w:szCs w:val="19"/>
        </w:rPr>
        <w:t>Διαπιστωθείσες βλάβες / ζημιές / ελλείψεις:</w:t>
      </w:r>
      <w:r w:rsidRPr="0035149F">
        <w:rPr>
          <w:rFonts w:ascii="Calibri" w:hAnsi="Calibri" w:cs="Calibri"/>
          <w:sz w:val="19"/>
          <w:szCs w:val="19"/>
        </w:rPr>
        <w:br/>
        <w:t>……………………………………………………………………………………………………………………</w:t>
      </w:r>
      <w:r w:rsidRPr="0035149F">
        <w:rPr>
          <w:rFonts w:ascii="Calibri" w:hAnsi="Calibri" w:cs="Calibri"/>
          <w:sz w:val="19"/>
          <w:szCs w:val="19"/>
        </w:rPr>
        <w:br/>
        <w:t>……………………………………………………………………………………………………………………</w:t>
      </w:r>
    </w:p>
    <w:p w:rsidR="00E11734" w:rsidRPr="0035149F" w:rsidRDefault="002F6AB3">
      <w:pPr>
        <w:spacing w:after="80" w:line="259" w:lineRule="auto"/>
        <w:rPr>
          <w:rFonts w:ascii="Calibri" w:hAnsi="Calibri" w:cs="Calibri"/>
          <w:sz w:val="19"/>
          <w:szCs w:val="19"/>
          <w:lang w:val="el-GR"/>
        </w:rPr>
      </w:pPr>
      <w:r w:rsidRPr="0035149F">
        <w:rPr>
          <w:rFonts w:ascii="Calibri" w:hAnsi="Calibri" w:cs="Calibri"/>
          <w:sz w:val="19"/>
          <w:szCs w:val="19"/>
          <w:lang w:val="el-GR"/>
        </w:rPr>
        <w:t>Υπογραφές</w:t>
      </w:r>
      <w:r w:rsidRPr="0035149F">
        <w:rPr>
          <w:rFonts w:ascii="Calibri" w:hAnsi="Calibri" w:cs="Calibri"/>
          <w:sz w:val="19"/>
          <w:szCs w:val="19"/>
          <w:lang w:val="el-GR"/>
        </w:rPr>
        <w:br/>
        <w:t>Για τον Δήμο: …………………………………………    Για τον Φορέα: …………………………………………</w:t>
      </w:r>
    </w:p>
    <w:p w:rsidR="00E11734" w:rsidRPr="00C256AC" w:rsidRDefault="002F6AB3">
      <w:pPr>
        <w:rPr>
          <w:lang w:val="el-GR"/>
        </w:rPr>
      </w:pPr>
      <w:r w:rsidRPr="00C256AC">
        <w:rPr>
          <w:lang w:val="el-GR"/>
        </w:rPr>
        <w:br w:type="page"/>
      </w:r>
    </w:p>
    <w:p w:rsidR="00E11734" w:rsidRPr="00C256AC" w:rsidRDefault="002F6AB3">
      <w:pPr>
        <w:pStyle w:val="1"/>
        <w:rPr>
          <w:lang w:val="el-GR"/>
        </w:rPr>
      </w:pPr>
      <w:bookmarkStart w:id="64" w:name="_Toc238117191"/>
      <w:r w:rsidRPr="00C256AC">
        <w:rPr>
          <w:lang w:val="el-GR"/>
        </w:rPr>
        <w:lastRenderedPageBreak/>
        <w:t>ΠΑΡΑΡΤΗΜΑ ΣΤ – ΕΝΤΥΠΟ ΕΛΕΓΧΟΥ ΚΑΘΑΡΙΟΤΗΤΑΣ</w:t>
      </w:r>
      <w:bookmarkEnd w:id="64"/>
    </w:p>
    <w:p w:rsidR="00E11734" w:rsidRPr="001D1735" w:rsidRDefault="002F6AB3" w:rsidP="001D1735">
      <w:pPr>
        <w:jc w:val="both"/>
        <w:rPr>
          <w:rFonts w:ascii="Calibri" w:hAnsi="Calibri" w:cs="Calibri"/>
          <w:sz w:val="19"/>
          <w:szCs w:val="19"/>
          <w:lang w:val="el-GR"/>
        </w:rPr>
      </w:pPr>
      <w:r w:rsidRPr="001D1735">
        <w:rPr>
          <w:rFonts w:ascii="Calibri" w:hAnsi="Calibri" w:cs="Calibri"/>
          <w:sz w:val="19"/>
          <w:szCs w:val="19"/>
          <w:lang w:val="el-GR"/>
        </w:rPr>
        <w:t>Για την Κατηγορία Β το έντυπο συμπληρώνεται μετά τον επαγγελματικό καθαρισμό απ</w:t>
      </w:r>
      <w:r w:rsidR="006F490F">
        <w:rPr>
          <w:rFonts w:ascii="Calibri" w:hAnsi="Calibri" w:cs="Calibri"/>
          <w:sz w:val="19"/>
          <w:szCs w:val="19"/>
          <w:lang w:val="el-GR"/>
        </w:rPr>
        <w:t xml:space="preserve">ό τον νόμιμα επιλεγμένο </w:t>
      </w:r>
      <w:r w:rsidRPr="001D1735">
        <w:rPr>
          <w:rFonts w:ascii="Calibri" w:hAnsi="Calibri" w:cs="Calibri"/>
          <w:sz w:val="19"/>
          <w:szCs w:val="19"/>
          <w:lang w:val="el-GR"/>
        </w:rPr>
        <w:t>συνεργείο και ελέγχεται, όπου είναι εφικτό, από αρμόδιο εκπρόσωπο του Δήμου. Η υπογραφή ή δήλωση των φιλοξενούμενων δεν υποκαθιστά τον επαγγελματικό καθαρισμό.</w:t>
      </w:r>
    </w:p>
    <w:p w:rsidR="00E11734" w:rsidRPr="001D1735" w:rsidRDefault="002F6AB3" w:rsidP="001D1735">
      <w:pPr>
        <w:jc w:val="both"/>
        <w:rPr>
          <w:rFonts w:ascii="Calibri" w:hAnsi="Calibri" w:cs="Calibri"/>
          <w:sz w:val="19"/>
          <w:szCs w:val="19"/>
          <w:lang w:val="el-GR"/>
        </w:rPr>
      </w:pPr>
      <w:r w:rsidRPr="001D1735">
        <w:rPr>
          <w:rFonts w:ascii="Calibri" w:hAnsi="Calibri" w:cs="Calibri"/>
          <w:sz w:val="19"/>
          <w:szCs w:val="19"/>
          <w:lang w:val="el-GR"/>
        </w:rPr>
        <w:t>Ανάδοχος/συνεργείο: …………………………………………………  Ημερομηνία: ………/………/…………  Ώρα έναρξης: …………  Ώρα ολοκλήρωσης: …………</w:t>
      </w:r>
    </w:p>
    <w:p w:rsidR="00E11734" w:rsidRPr="001D1735" w:rsidRDefault="002F6AB3" w:rsidP="001D1735">
      <w:pPr>
        <w:spacing w:after="80" w:line="259" w:lineRule="auto"/>
        <w:jc w:val="both"/>
        <w:rPr>
          <w:rFonts w:ascii="Calibri" w:hAnsi="Calibri" w:cs="Calibri"/>
          <w:sz w:val="19"/>
          <w:szCs w:val="19"/>
          <w:lang w:val="el-GR"/>
        </w:rPr>
      </w:pPr>
      <w:r w:rsidRPr="001D1735">
        <w:rPr>
          <w:rFonts w:ascii="Calibri" w:hAnsi="Calibri" w:cs="Calibri"/>
          <w:sz w:val="19"/>
          <w:szCs w:val="19"/>
          <w:lang w:val="el-GR"/>
        </w:rPr>
        <w:t>Το έντυπο χρησιμοποιείται ιδίως για φιλοξενίες</w:t>
      </w:r>
      <w:r w:rsidR="006F490F">
        <w:rPr>
          <w:rFonts w:ascii="Calibri" w:hAnsi="Calibri" w:cs="Calibri"/>
          <w:sz w:val="19"/>
          <w:szCs w:val="19"/>
          <w:lang w:val="el-GR"/>
        </w:rPr>
        <w:t xml:space="preserve"> Κατηγορίας Β. Το </w:t>
      </w:r>
      <w:r w:rsidRPr="001D1735">
        <w:rPr>
          <w:rFonts w:ascii="Calibri" w:hAnsi="Calibri" w:cs="Calibri"/>
          <w:sz w:val="19"/>
          <w:szCs w:val="19"/>
          <w:lang w:val="el-GR"/>
        </w:rPr>
        <w:t>συνεργείο καταγράφει τις εργασίες που εκτελέστηκαν και τυχόν ανάγκη πρόσθετου καθαρισμού ή αποκατάστασης. Ο εκπρόσωπος του Δήμου σημειώνει παρατηρήσεις κατά τον τελικό έλεγχο.</w:t>
      </w:r>
    </w:p>
    <w:tbl>
      <w:tblPr>
        <w:tblStyle w:val="afa"/>
        <w:tblW w:w="0" w:type="auto"/>
        <w:jc w:val="center"/>
        <w:tblLook w:val="04A0"/>
      </w:tblPr>
      <w:tblGrid>
        <w:gridCol w:w="3324"/>
        <w:gridCol w:w="3324"/>
        <w:gridCol w:w="3324"/>
      </w:tblGrid>
      <w:tr w:rsidR="00E11734" w:rsidRPr="001D1735">
        <w:trPr>
          <w:jc w:val="center"/>
        </w:trPr>
        <w:tc>
          <w:tcPr>
            <w:tcW w:w="3324" w:type="dxa"/>
            <w:shd w:val="clear" w:color="auto" w:fill="D9E2F3"/>
            <w:vAlign w:val="center"/>
          </w:tcPr>
          <w:p w:rsidR="00E11734" w:rsidRPr="001D1735" w:rsidRDefault="002F6AB3">
            <w:pPr>
              <w:rPr>
                <w:rFonts w:ascii="Calibri" w:hAnsi="Calibri" w:cs="Calibri"/>
                <w:sz w:val="19"/>
                <w:szCs w:val="19"/>
              </w:rPr>
            </w:pPr>
            <w:r w:rsidRPr="001D1735">
              <w:rPr>
                <w:rFonts w:ascii="Calibri" w:hAnsi="Calibri" w:cs="Calibri"/>
                <w:sz w:val="19"/>
                <w:szCs w:val="19"/>
              </w:rPr>
              <w:t>Σημείο ελέγχου</w:t>
            </w:r>
          </w:p>
        </w:tc>
        <w:tc>
          <w:tcPr>
            <w:tcW w:w="3324" w:type="dxa"/>
            <w:shd w:val="clear" w:color="auto" w:fill="D9E2F3"/>
            <w:vAlign w:val="center"/>
          </w:tcPr>
          <w:p w:rsidR="00E11734" w:rsidRPr="001D1735" w:rsidRDefault="002F6AB3">
            <w:pPr>
              <w:rPr>
                <w:rFonts w:ascii="Calibri" w:hAnsi="Calibri" w:cs="Calibri"/>
                <w:sz w:val="19"/>
                <w:szCs w:val="19"/>
              </w:rPr>
            </w:pPr>
            <w:r w:rsidRPr="001D1735">
              <w:rPr>
                <w:rFonts w:ascii="Calibri" w:hAnsi="Calibri" w:cs="Calibri"/>
                <w:sz w:val="19"/>
                <w:szCs w:val="19"/>
              </w:rPr>
              <w:t>ΟΚ</w:t>
            </w:r>
          </w:p>
        </w:tc>
        <w:tc>
          <w:tcPr>
            <w:tcW w:w="3324" w:type="dxa"/>
            <w:shd w:val="clear" w:color="auto" w:fill="D9E2F3"/>
            <w:vAlign w:val="center"/>
          </w:tcPr>
          <w:p w:rsidR="00E11734" w:rsidRPr="001D1735" w:rsidRDefault="002F6AB3">
            <w:pPr>
              <w:rPr>
                <w:rFonts w:ascii="Calibri" w:hAnsi="Calibri" w:cs="Calibri"/>
                <w:sz w:val="19"/>
                <w:szCs w:val="19"/>
              </w:rPr>
            </w:pPr>
            <w:r w:rsidRPr="001D1735">
              <w:rPr>
                <w:rFonts w:ascii="Calibri" w:hAnsi="Calibri" w:cs="Calibri"/>
                <w:sz w:val="19"/>
                <w:szCs w:val="19"/>
              </w:rPr>
              <w:t>Παρατηρήσεις</w:t>
            </w: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Δάπεδα καθαρίστηκαν από το συνεργείο</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Λουτρά / λεκάνες / νιπτήρες καθαρίστηκαν και απολυμάνθηκαν</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Ντους και υγρές επιφάνειες καθαρίστηκαν</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rPr>
            </w:pPr>
            <w:r w:rsidRPr="001D1735">
              <w:rPr>
                <w:rFonts w:ascii="Calibri" w:hAnsi="Calibri" w:cs="Calibri"/>
                <w:sz w:val="19"/>
                <w:szCs w:val="19"/>
              </w:rPr>
              <w:t>Πάγκοι / τραπέζια / επιφάνειες καθαρίστηκαν</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Χώρος κουζίνας καθαρίστηκε, εφόσον χρησιμοποιήθηκε</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rPr>
            </w:pPr>
            <w:r w:rsidRPr="001D1735">
              <w:rPr>
                <w:rFonts w:ascii="Calibri" w:hAnsi="Calibri" w:cs="Calibri"/>
                <w:sz w:val="19"/>
                <w:szCs w:val="19"/>
              </w:rPr>
              <w:t>Υπολείμματα τροφίμων απομακρύνθηκαν</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rPr>
            </w:pPr>
            <w:r w:rsidRPr="001D1735">
              <w:rPr>
                <w:rFonts w:ascii="Calibri" w:hAnsi="Calibri" w:cs="Calibri"/>
                <w:sz w:val="19"/>
                <w:szCs w:val="19"/>
              </w:rPr>
              <w:t>Κάδοι εσωτερικών χώρων αδειάστηκαν</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Απορρίμματα μεταφέρθηκαν στους κατάλληλους εξωτερικούς κάδους</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Έπιπλα και εξοπλισμός επανήλθαν στην αρχική θέση</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Δεν παραμένουν προσωπικά αντικείμενα ή υλικά δράσης</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rPr>
            </w:pPr>
            <w:r w:rsidRPr="001D1735">
              <w:rPr>
                <w:rFonts w:ascii="Calibri" w:hAnsi="Calibri" w:cs="Calibri"/>
                <w:sz w:val="19"/>
                <w:szCs w:val="19"/>
              </w:rPr>
              <w:t>Παράθυρα και θύρες ελέγχθηκαν</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Φώτα και ηλεκτρικές συσκευές ελέγχθηκαν</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rPr>
            </w:pPr>
            <w:r w:rsidRPr="001D1735">
              <w:rPr>
                <w:rFonts w:ascii="Calibri" w:hAnsi="Calibri" w:cs="Calibri"/>
                <w:sz w:val="19"/>
                <w:szCs w:val="19"/>
              </w:rPr>
              <w:t>Βρύσες / εμφανείς διαρροές ελέγχθηκαν</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r w:rsidR="00E11734" w:rsidRPr="001D1735">
        <w:trPr>
          <w:jc w:val="center"/>
        </w:trPr>
        <w:tc>
          <w:tcPr>
            <w:tcW w:w="3324" w:type="dxa"/>
            <w:vAlign w:val="center"/>
          </w:tcPr>
          <w:p w:rsidR="00E11734" w:rsidRPr="001D1735" w:rsidRDefault="002F6AB3">
            <w:pPr>
              <w:rPr>
                <w:rFonts w:ascii="Calibri" w:hAnsi="Calibri" w:cs="Calibri"/>
                <w:sz w:val="19"/>
                <w:szCs w:val="19"/>
                <w:lang w:val="el-GR"/>
              </w:rPr>
            </w:pPr>
            <w:r w:rsidRPr="001D1735">
              <w:rPr>
                <w:rFonts w:ascii="Calibri" w:hAnsi="Calibri" w:cs="Calibri"/>
                <w:sz w:val="19"/>
                <w:szCs w:val="19"/>
                <w:lang w:val="el-GR"/>
              </w:rPr>
              <w:t>Κλειδιά έχουν συγκεντρωθεί / παραδοθεί στον Δήμο</w:t>
            </w:r>
          </w:p>
        </w:tc>
        <w:tc>
          <w:tcPr>
            <w:tcW w:w="3324" w:type="dxa"/>
            <w:vAlign w:val="center"/>
          </w:tcPr>
          <w:p w:rsidR="00E11734" w:rsidRPr="001D1735" w:rsidRDefault="002F6AB3">
            <w:pPr>
              <w:rPr>
                <w:rFonts w:ascii="Calibri" w:hAnsi="Calibri" w:cs="Calibri"/>
                <w:sz w:val="19"/>
                <w:szCs w:val="19"/>
              </w:rPr>
            </w:pPr>
            <w:r w:rsidRPr="001D1735">
              <w:rPr>
                <w:rFonts w:ascii="Calibri" w:cs="Calibri"/>
                <w:sz w:val="19"/>
                <w:szCs w:val="19"/>
              </w:rPr>
              <w:t>☐</w:t>
            </w:r>
          </w:p>
        </w:tc>
        <w:tc>
          <w:tcPr>
            <w:tcW w:w="3324" w:type="dxa"/>
            <w:vAlign w:val="center"/>
          </w:tcPr>
          <w:p w:rsidR="00E11734" w:rsidRPr="001D1735" w:rsidRDefault="00E11734">
            <w:pPr>
              <w:rPr>
                <w:rFonts w:ascii="Calibri" w:hAnsi="Calibri" w:cs="Calibri"/>
                <w:sz w:val="19"/>
                <w:szCs w:val="19"/>
              </w:rPr>
            </w:pPr>
          </w:p>
        </w:tc>
      </w:tr>
    </w:tbl>
    <w:p w:rsidR="006F490F" w:rsidRDefault="006F490F">
      <w:pPr>
        <w:spacing w:after="80" w:line="259" w:lineRule="auto"/>
        <w:rPr>
          <w:rFonts w:ascii="Calibri" w:hAnsi="Calibri" w:cs="Calibri"/>
          <w:sz w:val="19"/>
          <w:szCs w:val="19"/>
          <w:lang w:val="el-GR"/>
        </w:rPr>
      </w:pPr>
    </w:p>
    <w:p w:rsidR="00E11734" w:rsidRPr="001D1735" w:rsidRDefault="006F490F">
      <w:pPr>
        <w:spacing w:after="80" w:line="259" w:lineRule="auto"/>
        <w:rPr>
          <w:rFonts w:ascii="Calibri" w:hAnsi="Calibri" w:cs="Calibri"/>
          <w:sz w:val="19"/>
          <w:szCs w:val="19"/>
          <w:lang w:val="el-GR"/>
        </w:rPr>
      </w:pPr>
      <w:r>
        <w:rPr>
          <w:rFonts w:ascii="Calibri" w:hAnsi="Calibri" w:cs="Calibri"/>
          <w:sz w:val="19"/>
          <w:szCs w:val="19"/>
          <w:lang w:val="el-GR"/>
        </w:rPr>
        <w:t xml:space="preserve">Το </w:t>
      </w:r>
      <w:r w:rsidR="002F6AB3" w:rsidRPr="001D1735">
        <w:rPr>
          <w:rFonts w:ascii="Calibri" w:hAnsi="Calibri" w:cs="Calibri"/>
          <w:sz w:val="19"/>
          <w:szCs w:val="19"/>
          <w:lang w:val="el-GR"/>
        </w:rPr>
        <w:t>Συνεργείο: …………………………………………   Εκπρόσωπος Δήμου: …………………………………………   Ημερομηνία/ώρα ελέγχου: …………………………………………</w:t>
      </w:r>
    </w:p>
    <w:p w:rsidR="00E11734" w:rsidRPr="00C256AC" w:rsidRDefault="002F6AB3">
      <w:pPr>
        <w:rPr>
          <w:lang w:val="el-GR"/>
        </w:rPr>
      </w:pPr>
      <w:r w:rsidRPr="00C256AC">
        <w:rPr>
          <w:lang w:val="el-GR"/>
        </w:rPr>
        <w:br w:type="page"/>
      </w:r>
    </w:p>
    <w:p w:rsidR="00E11734" w:rsidRPr="00C256AC" w:rsidRDefault="002F6AB3">
      <w:pPr>
        <w:pStyle w:val="1"/>
        <w:rPr>
          <w:lang w:val="el-GR"/>
        </w:rPr>
      </w:pPr>
      <w:bookmarkStart w:id="65" w:name="_Toc238117192"/>
      <w:r w:rsidRPr="00C256AC">
        <w:rPr>
          <w:lang w:val="el-GR"/>
        </w:rPr>
        <w:lastRenderedPageBreak/>
        <w:t>ΠΑΡΑΡΤΗΜΑ Ζ – ΒΑΣΙΚΕΣ ΟΔΗΓΙΕΣ ΑΣΦΑΛΕΙΑΣ ΚΑΙ ΕΚΤΑΚΤΗΣ ΑΝΑΓΚΗΣ</w:t>
      </w:r>
      <w:bookmarkEnd w:id="65"/>
    </w:p>
    <w:p w:rsidR="00E11734" w:rsidRPr="001D1735" w:rsidRDefault="002F6AB3" w:rsidP="003973D3">
      <w:pPr>
        <w:rPr>
          <w:rFonts w:ascii="Calibri" w:hAnsi="Calibri" w:cs="Calibri"/>
          <w:sz w:val="19"/>
          <w:szCs w:val="19"/>
          <w:lang w:val="el-GR"/>
        </w:rPr>
      </w:pPr>
      <w:r w:rsidRPr="001D1735">
        <w:rPr>
          <w:rFonts w:ascii="Calibri" w:hAnsi="Calibri" w:cs="Calibri"/>
          <w:sz w:val="19"/>
          <w:szCs w:val="19"/>
          <w:lang w:val="el-GR"/>
        </w:rPr>
        <w:t>Πριν από τη διαμονή</w:t>
      </w:r>
    </w:p>
    <w:p w:rsidR="00E11734" w:rsidRPr="001D1735" w:rsidRDefault="002F6AB3">
      <w:pPr>
        <w:spacing w:after="80" w:line="259" w:lineRule="auto"/>
        <w:rPr>
          <w:rFonts w:ascii="Calibri" w:hAnsi="Calibri" w:cs="Calibri"/>
          <w:sz w:val="19"/>
          <w:szCs w:val="19"/>
          <w:lang w:val="el-GR"/>
        </w:rPr>
      </w:pPr>
      <w:r w:rsidRPr="001D1735">
        <w:rPr>
          <w:rFonts w:ascii="Calibri" w:hAnsi="Calibri" w:cs="Calibri"/>
          <w:sz w:val="19"/>
          <w:szCs w:val="19"/>
          <w:lang w:val="el-GR"/>
        </w:rPr>
        <w:t>Ο Υπεύθυνος Ομάδας γνωρίζει τους χώρους που έχουν εγκριθεί, τα σημεία εξόδου, το σημείο συγκέντρωσης και τα τηλέφωνα επικοινωνίας που του γνωστοποιεί ο Δήμος.</w:t>
      </w:r>
    </w:p>
    <w:p w:rsidR="00E11734" w:rsidRPr="001D1735" w:rsidRDefault="002F6AB3" w:rsidP="003973D3">
      <w:pPr>
        <w:rPr>
          <w:rFonts w:ascii="Calibri" w:hAnsi="Calibri" w:cs="Calibri"/>
          <w:sz w:val="19"/>
          <w:szCs w:val="19"/>
          <w:lang w:val="el-GR"/>
        </w:rPr>
      </w:pPr>
      <w:r w:rsidRPr="001D1735">
        <w:rPr>
          <w:rFonts w:ascii="Calibri" w:hAnsi="Calibri" w:cs="Calibri"/>
          <w:sz w:val="19"/>
          <w:szCs w:val="19"/>
          <w:lang w:val="el-GR"/>
        </w:rPr>
        <w:t>Σε πυρκαγιά</w:t>
      </w:r>
    </w:p>
    <w:p w:rsidR="00E11734" w:rsidRPr="001D1735" w:rsidRDefault="00521737">
      <w:pPr>
        <w:spacing w:after="80" w:line="259" w:lineRule="auto"/>
        <w:rPr>
          <w:rFonts w:ascii="Calibri" w:hAnsi="Calibri" w:cs="Calibri"/>
          <w:sz w:val="19"/>
          <w:szCs w:val="19"/>
          <w:lang w:val="el-GR"/>
        </w:rPr>
      </w:pPr>
      <w:r>
        <w:rPr>
          <w:rFonts w:ascii="Calibri" w:hAnsi="Calibri" w:cs="Calibri"/>
          <w:sz w:val="19"/>
          <w:szCs w:val="19"/>
          <w:lang w:val="el-GR"/>
        </w:rPr>
        <w:t>Ειδοποιείται άμεσα το 1</w:t>
      </w:r>
      <w:r w:rsidRPr="00521737">
        <w:rPr>
          <w:rFonts w:ascii="Calibri" w:hAnsi="Calibri" w:cs="Calibri"/>
          <w:sz w:val="19"/>
          <w:szCs w:val="19"/>
          <w:lang w:val="el-GR"/>
        </w:rPr>
        <w:t>9</w:t>
      </w:r>
      <w:r w:rsidR="006F490F">
        <w:rPr>
          <w:rFonts w:ascii="Calibri" w:hAnsi="Calibri" w:cs="Calibri"/>
          <w:sz w:val="19"/>
          <w:szCs w:val="19"/>
          <w:lang w:val="el-GR"/>
        </w:rPr>
        <w:t>9</w:t>
      </w:r>
      <w:r w:rsidR="002F6AB3" w:rsidRPr="001D1735">
        <w:rPr>
          <w:rFonts w:ascii="Calibri" w:hAnsi="Calibri" w:cs="Calibri"/>
          <w:sz w:val="19"/>
          <w:szCs w:val="19"/>
          <w:lang w:val="el-GR"/>
        </w:rPr>
        <w:t>/Πυροσβεστική, αποφεύγεται η έκθεση σε καπνό, εκκενώνονται οι χώροι χωρίς καθυστέρηση και η ομάδα συγκεντρώνεται στο υποδεικνυόμενο σημείο. Δεν επιχειρείται κατάσβεση αν υπάρχει κίνδυνος.</w:t>
      </w:r>
    </w:p>
    <w:p w:rsidR="00E11734" w:rsidRPr="001D1735" w:rsidRDefault="002F6AB3" w:rsidP="003973D3">
      <w:pPr>
        <w:rPr>
          <w:rFonts w:ascii="Calibri" w:hAnsi="Calibri" w:cs="Calibri"/>
          <w:sz w:val="19"/>
          <w:szCs w:val="19"/>
          <w:lang w:val="el-GR"/>
        </w:rPr>
      </w:pPr>
      <w:r w:rsidRPr="001D1735">
        <w:rPr>
          <w:rFonts w:ascii="Calibri" w:hAnsi="Calibri" w:cs="Calibri"/>
          <w:sz w:val="19"/>
          <w:szCs w:val="19"/>
          <w:lang w:val="el-GR"/>
        </w:rPr>
        <w:t>Σε σεισμό</w:t>
      </w:r>
    </w:p>
    <w:p w:rsidR="00E11734" w:rsidRPr="001D1735" w:rsidRDefault="002F6AB3">
      <w:pPr>
        <w:spacing w:after="80" w:line="259" w:lineRule="auto"/>
        <w:rPr>
          <w:rFonts w:ascii="Calibri" w:hAnsi="Calibri" w:cs="Calibri"/>
          <w:sz w:val="19"/>
          <w:szCs w:val="19"/>
          <w:lang w:val="el-GR"/>
        </w:rPr>
      </w:pPr>
      <w:r w:rsidRPr="001D1735">
        <w:rPr>
          <w:rFonts w:ascii="Calibri" w:hAnsi="Calibri" w:cs="Calibri"/>
          <w:sz w:val="19"/>
          <w:szCs w:val="19"/>
          <w:lang w:val="el-GR"/>
        </w:rPr>
        <w:t>Κατά τη δόνηση ακολουθούνται οι επίσημες οδηγίες αυτοπροστασίας. Μετά τη δόνηση εκκενώνονται με τάξη οι χώροι εφόσον απαιτείται και αποφεύγονται κτίρια ή σημεία με εμφανείς βλάβες.</w:t>
      </w:r>
    </w:p>
    <w:p w:rsidR="00E11734" w:rsidRPr="001D1735" w:rsidRDefault="002F6AB3" w:rsidP="003973D3">
      <w:pPr>
        <w:rPr>
          <w:rFonts w:ascii="Calibri" w:hAnsi="Calibri" w:cs="Calibri"/>
          <w:sz w:val="19"/>
          <w:szCs w:val="19"/>
          <w:lang w:val="el-GR"/>
        </w:rPr>
      </w:pPr>
      <w:r w:rsidRPr="001D1735">
        <w:rPr>
          <w:rFonts w:ascii="Calibri" w:hAnsi="Calibri" w:cs="Calibri"/>
          <w:sz w:val="19"/>
          <w:szCs w:val="19"/>
          <w:lang w:val="el-GR"/>
        </w:rPr>
        <w:t>Σε ακραίο καιρό / διακοπή υποδομών</w:t>
      </w:r>
    </w:p>
    <w:p w:rsidR="00E11734" w:rsidRPr="001D1735" w:rsidRDefault="002F6AB3">
      <w:pPr>
        <w:spacing w:after="80" w:line="259" w:lineRule="auto"/>
        <w:rPr>
          <w:rFonts w:ascii="Calibri" w:hAnsi="Calibri" w:cs="Calibri"/>
          <w:sz w:val="19"/>
          <w:szCs w:val="19"/>
          <w:lang w:val="el-GR"/>
        </w:rPr>
      </w:pPr>
      <w:r w:rsidRPr="001D1735">
        <w:rPr>
          <w:rFonts w:ascii="Calibri" w:hAnsi="Calibri" w:cs="Calibri"/>
          <w:sz w:val="19"/>
          <w:szCs w:val="19"/>
          <w:lang w:val="el-GR"/>
        </w:rPr>
        <w:t>Ακολουθούνται οι οδηγίες του Δήμου και των αρμόδιων αρχών. Δεν χρησιμοποιούνται πρόχειρες θερμαντικές ή ηλεκτρικές λύσεις.</w:t>
      </w:r>
    </w:p>
    <w:p w:rsidR="00E11734" w:rsidRPr="001D1735" w:rsidRDefault="002F6AB3" w:rsidP="003973D3">
      <w:pPr>
        <w:rPr>
          <w:rFonts w:ascii="Calibri" w:hAnsi="Calibri" w:cs="Calibri"/>
          <w:sz w:val="19"/>
          <w:szCs w:val="19"/>
          <w:lang w:val="el-GR"/>
        </w:rPr>
      </w:pPr>
      <w:r w:rsidRPr="001D1735">
        <w:rPr>
          <w:rFonts w:ascii="Calibri" w:hAnsi="Calibri" w:cs="Calibri"/>
          <w:sz w:val="19"/>
          <w:szCs w:val="19"/>
          <w:lang w:val="el-GR"/>
        </w:rPr>
        <w:t>Αναφορά συμβάντος</w:t>
      </w:r>
    </w:p>
    <w:p w:rsidR="00E11734" w:rsidRPr="001D1735" w:rsidRDefault="002F6AB3">
      <w:pPr>
        <w:spacing w:after="80" w:line="259" w:lineRule="auto"/>
        <w:rPr>
          <w:rFonts w:ascii="Calibri" w:hAnsi="Calibri" w:cs="Calibri"/>
          <w:sz w:val="19"/>
          <w:szCs w:val="19"/>
          <w:lang w:val="el-GR"/>
        </w:rPr>
      </w:pPr>
      <w:r w:rsidRPr="001D1735">
        <w:rPr>
          <w:rFonts w:ascii="Calibri" w:hAnsi="Calibri" w:cs="Calibri"/>
          <w:sz w:val="19"/>
          <w:szCs w:val="19"/>
          <w:lang w:val="el-GR"/>
        </w:rPr>
        <w:t>Κάθε ατύχημα, βλάβη, φωτιά, διαρροή, απώλεια κλειδιού ή σοβαρή παραβίαση αναφέρεται αμέσως στον Υπεύθυνο Ομάδας και στον Δήμο.</w:t>
      </w:r>
    </w:p>
    <w:p w:rsidR="00E11734" w:rsidRPr="001D1735" w:rsidRDefault="002F6AB3">
      <w:pPr>
        <w:spacing w:after="80" w:line="259" w:lineRule="auto"/>
        <w:rPr>
          <w:rFonts w:ascii="Calibri" w:hAnsi="Calibri" w:cs="Calibri"/>
          <w:sz w:val="19"/>
          <w:szCs w:val="19"/>
          <w:lang w:val="el-GR"/>
        </w:rPr>
      </w:pPr>
      <w:r w:rsidRPr="001D1735">
        <w:rPr>
          <w:rFonts w:ascii="Calibri" w:hAnsi="Calibri" w:cs="Calibri"/>
          <w:sz w:val="19"/>
          <w:szCs w:val="19"/>
          <w:lang w:val="el-GR"/>
        </w:rPr>
        <w:t>Στοιχεία επικοινωνίας Δήμου κατά τη φιλοξενία: ……………………………………………………………………………</w:t>
      </w:r>
    </w:p>
    <w:p w:rsidR="00E11734" w:rsidRPr="001D1735" w:rsidRDefault="002F6AB3">
      <w:pPr>
        <w:spacing w:after="80" w:line="259" w:lineRule="auto"/>
        <w:rPr>
          <w:rFonts w:ascii="Calibri" w:hAnsi="Calibri" w:cs="Calibri"/>
          <w:sz w:val="19"/>
          <w:szCs w:val="19"/>
          <w:lang w:val="el-GR"/>
        </w:rPr>
      </w:pPr>
      <w:r w:rsidRPr="001D1735">
        <w:rPr>
          <w:rFonts w:ascii="Calibri" w:hAnsi="Calibri" w:cs="Calibri"/>
          <w:sz w:val="19"/>
          <w:szCs w:val="19"/>
          <w:lang w:val="el-GR"/>
        </w:rPr>
        <w:t>Σημείο συγκέντρωσης: ……………………………………………………………………………………………………………</w:t>
      </w:r>
    </w:p>
    <w:p w:rsidR="00E11734" w:rsidRPr="00C256AC" w:rsidRDefault="002F6AB3">
      <w:pPr>
        <w:rPr>
          <w:lang w:val="el-GR"/>
        </w:rPr>
      </w:pPr>
      <w:r w:rsidRPr="00C256AC">
        <w:rPr>
          <w:lang w:val="el-GR"/>
        </w:rPr>
        <w:br w:type="page"/>
      </w:r>
    </w:p>
    <w:p w:rsidR="00E11734" w:rsidRPr="00C256AC" w:rsidRDefault="002F6AB3">
      <w:pPr>
        <w:pStyle w:val="1"/>
        <w:rPr>
          <w:lang w:val="el-GR"/>
        </w:rPr>
      </w:pPr>
      <w:bookmarkStart w:id="66" w:name="_Toc238117193"/>
      <w:r w:rsidRPr="00C256AC">
        <w:rPr>
          <w:lang w:val="el-GR"/>
        </w:rPr>
        <w:lastRenderedPageBreak/>
        <w:t>ΠΑΡΑΡΤΗΜΑ Η – ΔΕΛΤΙΟ ΣΥΜΒΑΝΤΟΣ / ΒΛΑΒΗΣ / ΖΗΜΙΑΣ</w:t>
      </w:r>
      <w:bookmarkEnd w:id="66"/>
    </w:p>
    <w:tbl>
      <w:tblPr>
        <w:tblStyle w:val="afa"/>
        <w:tblW w:w="0" w:type="auto"/>
        <w:jc w:val="center"/>
        <w:tblLook w:val="04A0"/>
      </w:tblPr>
      <w:tblGrid>
        <w:gridCol w:w="4986"/>
        <w:gridCol w:w="4986"/>
      </w:tblGrid>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Ημερομηνία / ώρα</w:t>
            </w:r>
          </w:p>
        </w:tc>
        <w:tc>
          <w:tcPr>
            <w:tcW w:w="4986" w:type="dxa"/>
            <w:vAlign w:val="center"/>
          </w:tcPr>
          <w:p w:rsidR="00E11734" w:rsidRPr="005F0170" w:rsidRDefault="002F6AB3">
            <w:pPr>
              <w:rPr>
                <w:rFonts w:ascii="Calibri" w:hAnsi="Calibri" w:cs="Calibri"/>
                <w:sz w:val="19"/>
                <w:szCs w:val="19"/>
              </w:rPr>
            </w:pPr>
            <w:r w:rsidRPr="005F0170">
              <w:rPr>
                <w:rFonts w:ascii="Calibri" w:hAnsi="Calibri" w:cs="Calibri"/>
                <w:sz w:val="19"/>
                <w:szCs w:val="19"/>
              </w:rPr>
              <w:t>………………………………………………………………………………………………</w:t>
            </w:r>
          </w:p>
        </w:tc>
      </w:tr>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Φορέας / ομάδα</w:t>
            </w:r>
          </w:p>
        </w:tc>
        <w:tc>
          <w:tcPr>
            <w:tcW w:w="4986" w:type="dxa"/>
            <w:vAlign w:val="center"/>
          </w:tcPr>
          <w:p w:rsidR="00E11734" w:rsidRPr="005F0170" w:rsidRDefault="002F6AB3">
            <w:pPr>
              <w:rPr>
                <w:rFonts w:ascii="Calibri" w:hAnsi="Calibri" w:cs="Calibri"/>
                <w:sz w:val="19"/>
                <w:szCs w:val="19"/>
              </w:rPr>
            </w:pPr>
            <w:r w:rsidRPr="005F0170">
              <w:rPr>
                <w:rFonts w:ascii="Calibri" w:hAnsi="Calibri" w:cs="Calibri"/>
                <w:sz w:val="19"/>
                <w:szCs w:val="19"/>
              </w:rPr>
              <w:t>………………………………………………………………………………………………</w:t>
            </w:r>
          </w:p>
        </w:tc>
      </w:tr>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Οικίσκος / χώρος</w:t>
            </w:r>
          </w:p>
        </w:tc>
        <w:tc>
          <w:tcPr>
            <w:tcW w:w="4986" w:type="dxa"/>
            <w:vAlign w:val="center"/>
          </w:tcPr>
          <w:p w:rsidR="00E11734" w:rsidRPr="005F0170" w:rsidRDefault="002F6AB3">
            <w:pPr>
              <w:rPr>
                <w:rFonts w:ascii="Calibri" w:hAnsi="Calibri" w:cs="Calibri"/>
                <w:sz w:val="19"/>
                <w:szCs w:val="19"/>
              </w:rPr>
            </w:pPr>
            <w:r w:rsidRPr="005F0170">
              <w:rPr>
                <w:rFonts w:ascii="Calibri" w:hAnsi="Calibri" w:cs="Calibri"/>
                <w:sz w:val="19"/>
                <w:szCs w:val="19"/>
              </w:rPr>
              <w:t>………………………………………………………………………………………………</w:t>
            </w:r>
          </w:p>
        </w:tc>
      </w:tr>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Υπεύθυνος ομάδας</w:t>
            </w:r>
          </w:p>
        </w:tc>
        <w:tc>
          <w:tcPr>
            <w:tcW w:w="4986" w:type="dxa"/>
            <w:vAlign w:val="center"/>
          </w:tcPr>
          <w:p w:rsidR="00E11734" w:rsidRPr="005F0170" w:rsidRDefault="002F6AB3">
            <w:pPr>
              <w:rPr>
                <w:rFonts w:ascii="Calibri" w:hAnsi="Calibri" w:cs="Calibri"/>
                <w:sz w:val="19"/>
                <w:szCs w:val="19"/>
              </w:rPr>
            </w:pPr>
            <w:r w:rsidRPr="005F0170">
              <w:rPr>
                <w:rFonts w:ascii="Calibri" w:hAnsi="Calibri" w:cs="Calibri"/>
                <w:sz w:val="19"/>
                <w:szCs w:val="19"/>
              </w:rPr>
              <w:t>………………………………………………………………………………………………</w:t>
            </w:r>
          </w:p>
        </w:tc>
      </w:tr>
      <w:tr w:rsidR="00E11734" w:rsidRPr="00BC06E1">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Είδος συμβάντος</w:t>
            </w:r>
          </w:p>
        </w:tc>
        <w:tc>
          <w:tcPr>
            <w:tcW w:w="4986" w:type="dxa"/>
            <w:vAlign w:val="center"/>
          </w:tcPr>
          <w:p w:rsidR="00E11734" w:rsidRPr="005F0170" w:rsidRDefault="002F6AB3">
            <w:pPr>
              <w:rPr>
                <w:rFonts w:ascii="Calibri" w:hAnsi="Calibri" w:cs="Calibri"/>
                <w:sz w:val="19"/>
                <w:szCs w:val="19"/>
                <w:lang w:val="el-GR"/>
              </w:rPr>
            </w:pPr>
            <w:r w:rsidRPr="005F0170">
              <w:rPr>
                <w:rFonts w:ascii="Calibri" w:cs="Calibri"/>
                <w:sz w:val="19"/>
                <w:szCs w:val="19"/>
                <w:lang w:val="el-GR"/>
              </w:rPr>
              <w:t>☐</w:t>
            </w:r>
            <w:r w:rsidRPr="005F0170">
              <w:rPr>
                <w:rFonts w:ascii="Calibri" w:hAnsi="Calibri" w:cs="Calibri"/>
                <w:sz w:val="19"/>
                <w:szCs w:val="19"/>
                <w:lang w:val="el-GR"/>
              </w:rPr>
              <w:t xml:space="preserve"> Βλάβη  </w:t>
            </w:r>
            <w:r w:rsidRPr="005F0170">
              <w:rPr>
                <w:rFonts w:cs="Calibri"/>
                <w:sz w:val="19"/>
                <w:szCs w:val="19"/>
                <w:lang w:val="el-GR"/>
              </w:rPr>
              <w:t>☐</w:t>
            </w:r>
            <w:r w:rsidRPr="005F0170">
              <w:rPr>
                <w:rFonts w:ascii="Calibri" w:hAnsi="Calibri" w:cs="Calibri"/>
                <w:sz w:val="19"/>
                <w:szCs w:val="19"/>
                <w:lang w:val="el-GR"/>
              </w:rPr>
              <w:t xml:space="preserve"> Ζημιά  </w:t>
            </w:r>
            <w:r w:rsidRPr="005F0170">
              <w:rPr>
                <w:rFonts w:cs="Calibri"/>
                <w:sz w:val="19"/>
                <w:szCs w:val="19"/>
                <w:lang w:val="el-GR"/>
              </w:rPr>
              <w:t>☐</w:t>
            </w:r>
            <w:r w:rsidRPr="005F0170">
              <w:rPr>
                <w:rFonts w:ascii="Calibri" w:hAnsi="Calibri" w:cs="Calibri"/>
                <w:sz w:val="19"/>
                <w:szCs w:val="19"/>
                <w:lang w:val="el-GR"/>
              </w:rPr>
              <w:t xml:space="preserve"> Ατύχημα  </w:t>
            </w:r>
            <w:r w:rsidRPr="005F0170">
              <w:rPr>
                <w:rFonts w:cs="Calibri"/>
                <w:sz w:val="19"/>
                <w:szCs w:val="19"/>
                <w:lang w:val="el-GR"/>
              </w:rPr>
              <w:t>☐</w:t>
            </w:r>
            <w:r w:rsidRPr="005F0170">
              <w:rPr>
                <w:rFonts w:ascii="Calibri" w:hAnsi="Calibri" w:cs="Calibri"/>
                <w:sz w:val="19"/>
                <w:szCs w:val="19"/>
                <w:lang w:val="el-GR"/>
              </w:rPr>
              <w:t xml:space="preserve"> Απώλεια κλειδιού  </w:t>
            </w:r>
            <w:r w:rsidRPr="005F0170">
              <w:rPr>
                <w:rFonts w:cs="Calibri"/>
                <w:sz w:val="19"/>
                <w:szCs w:val="19"/>
                <w:lang w:val="el-GR"/>
              </w:rPr>
              <w:t>☐</w:t>
            </w:r>
            <w:r w:rsidRPr="005F0170">
              <w:rPr>
                <w:rFonts w:ascii="Calibri" w:hAnsi="Calibri" w:cs="Calibri"/>
                <w:sz w:val="19"/>
                <w:szCs w:val="19"/>
                <w:lang w:val="el-GR"/>
              </w:rPr>
              <w:t xml:space="preserve"> Άλλο</w:t>
            </w:r>
          </w:p>
        </w:tc>
      </w:tr>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Περιγραφή</w:t>
            </w:r>
          </w:p>
        </w:tc>
        <w:tc>
          <w:tcPr>
            <w:tcW w:w="4986" w:type="dxa"/>
            <w:vAlign w:val="center"/>
          </w:tcPr>
          <w:p w:rsidR="00E11734" w:rsidRPr="005F0170" w:rsidRDefault="002F6AB3">
            <w:pPr>
              <w:rPr>
                <w:rFonts w:ascii="Calibri" w:hAnsi="Calibri" w:cs="Calibri"/>
                <w:sz w:val="19"/>
                <w:szCs w:val="19"/>
              </w:rPr>
            </w:pPr>
            <w:r w:rsidRPr="005F0170">
              <w:rPr>
                <w:rFonts w:ascii="Calibri" w:hAnsi="Calibri" w:cs="Calibri"/>
                <w:sz w:val="19"/>
                <w:szCs w:val="19"/>
              </w:rPr>
              <w:t>………………………………………………………………………………………………</w:t>
            </w:r>
            <w:r w:rsidRPr="005F0170">
              <w:rPr>
                <w:rFonts w:ascii="Calibri" w:hAnsi="Calibri" w:cs="Calibri"/>
                <w:sz w:val="19"/>
                <w:szCs w:val="19"/>
              </w:rPr>
              <w:br/>
              <w:t>………………………………………………………………………………………………</w:t>
            </w:r>
            <w:r w:rsidRPr="005F0170">
              <w:rPr>
                <w:rFonts w:ascii="Calibri" w:hAnsi="Calibri" w:cs="Calibri"/>
                <w:sz w:val="19"/>
                <w:szCs w:val="19"/>
              </w:rPr>
              <w:br/>
              <w:t>………………………………………………………………………………………………</w:t>
            </w:r>
          </w:p>
        </w:tc>
      </w:tr>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Άμεσες ενέργειες</w:t>
            </w:r>
          </w:p>
        </w:tc>
        <w:tc>
          <w:tcPr>
            <w:tcW w:w="4986" w:type="dxa"/>
            <w:vAlign w:val="center"/>
          </w:tcPr>
          <w:p w:rsidR="00E11734" w:rsidRPr="005F0170" w:rsidRDefault="002F6AB3">
            <w:pPr>
              <w:rPr>
                <w:rFonts w:ascii="Calibri" w:hAnsi="Calibri" w:cs="Calibri"/>
                <w:sz w:val="19"/>
                <w:szCs w:val="19"/>
              </w:rPr>
            </w:pPr>
            <w:r w:rsidRPr="005F0170">
              <w:rPr>
                <w:rFonts w:ascii="Calibri" w:hAnsi="Calibri" w:cs="Calibri"/>
                <w:sz w:val="19"/>
                <w:szCs w:val="19"/>
              </w:rPr>
              <w:t>………………………………………………………………………………………………</w:t>
            </w:r>
            <w:r w:rsidRPr="005F0170">
              <w:rPr>
                <w:rFonts w:ascii="Calibri" w:hAnsi="Calibri" w:cs="Calibri"/>
                <w:sz w:val="19"/>
                <w:szCs w:val="19"/>
              </w:rPr>
              <w:br/>
              <w:t>………………………………………………………………………………………………</w:t>
            </w:r>
          </w:p>
        </w:tc>
      </w:tr>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Χρειάζεται τεχνικός έλεγχος;</w:t>
            </w:r>
          </w:p>
        </w:tc>
        <w:tc>
          <w:tcPr>
            <w:tcW w:w="4986" w:type="dxa"/>
            <w:vAlign w:val="center"/>
          </w:tcPr>
          <w:p w:rsidR="00E11734" w:rsidRPr="005F0170" w:rsidRDefault="002F6AB3">
            <w:pPr>
              <w:rPr>
                <w:rFonts w:ascii="Calibri" w:hAnsi="Calibri" w:cs="Calibri"/>
                <w:sz w:val="19"/>
                <w:szCs w:val="19"/>
              </w:rPr>
            </w:pPr>
            <w:r w:rsidRPr="005F0170">
              <w:rPr>
                <w:rFonts w:ascii="Calibri" w:cs="Calibri"/>
                <w:sz w:val="19"/>
                <w:szCs w:val="19"/>
              </w:rPr>
              <w:t>☐</w:t>
            </w:r>
            <w:r w:rsidRPr="005F0170">
              <w:rPr>
                <w:rFonts w:ascii="Calibri" w:hAnsi="Calibri" w:cs="Calibri"/>
                <w:sz w:val="19"/>
                <w:szCs w:val="19"/>
              </w:rPr>
              <w:t xml:space="preserve"> Ναι  </w:t>
            </w:r>
            <w:r w:rsidRPr="005F0170">
              <w:rPr>
                <w:rFonts w:cs="Calibri"/>
                <w:sz w:val="19"/>
                <w:szCs w:val="19"/>
              </w:rPr>
              <w:t>☐</w:t>
            </w:r>
            <w:r w:rsidRPr="005F0170">
              <w:rPr>
                <w:rFonts w:ascii="Calibri" w:hAnsi="Calibri" w:cs="Calibri"/>
                <w:sz w:val="19"/>
                <w:szCs w:val="19"/>
              </w:rPr>
              <w:t xml:space="preserve"> Όχι</w:t>
            </w:r>
          </w:p>
        </w:tc>
      </w:tr>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Φωτογραφική τεκμηρίωση</w:t>
            </w:r>
          </w:p>
        </w:tc>
        <w:tc>
          <w:tcPr>
            <w:tcW w:w="4986" w:type="dxa"/>
            <w:vAlign w:val="center"/>
          </w:tcPr>
          <w:p w:rsidR="00E11734" w:rsidRPr="005F0170" w:rsidRDefault="002F6AB3">
            <w:pPr>
              <w:rPr>
                <w:rFonts w:ascii="Calibri" w:hAnsi="Calibri" w:cs="Calibri"/>
                <w:sz w:val="19"/>
                <w:szCs w:val="19"/>
              </w:rPr>
            </w:pPr>
            <w:r w:rsidRPr="005F0170">
              <w:rPr>
                <w:rFonts w:ascii="Calibri" w:cs="Calibri"/>
                <w:sz w:val="19"/>
                <w:szCs w:val="19"/>
              </w:rPr>
              <w:t>☐</w:t>
            </w:r>
            <w:r w:rsidRPr="005F0170">
              <w:rPr>
                <w:rFonts w:ascii="Calibri" w:hAnsi="Calibri" w:cs="Calibri"/>
                <w:sz w:val="19"/>
                <w:szCs w:val="19"/>
              </w:rPr>
              <w:t xml:space="preserve"> Ναι  </w:t>
            </w:r>
            <w:r w:rsidRPr="005F0170">
              <w:rPr>
                <w:rFonts w:cs="Calibri"/>
                <w:sz w:val="19"/>
                <w:szCs w:val="19"/>
              </w:rPr>
              <w:t>☐</w:t>
            </w:r>
            <w:r w:rsidRPr="005F0170">
              <w:rPr>
                <w:rFonts w:ascii="Calibri" w:hAnsi="Calibri" w:cs="Calibri"/>
                <w:sz w:val="19"/>
                <w:szCs w:val="19"/>
              </w:rPr>
              <w:t xml:space="preserve"> Όχι</w:t>
            </w:r>
          </w:p>
        </w:tc>
      </w:tr>
      <w:tr w:rsidR="00E11734" w:rsidRPr="005F0170">
        <w:trPr>
          <w:jc w:val="center"/>
        </w:trPr>
        <w:tc>
          <w:tcPr>
            <w:tcW w:w="4986" w:type="dxa"/>
            <w:shd w:val="clear" w:color="auto" w:fill="D9E2F3"/>
            <w:vAlign w:val="center"/>
          </w:tcPr>
          <w:p w:rsidR="00E11734" w:rsidRPr="005F0170" w:rsidRDefault="002F6AB3">
            <w:pPr>
              <w:rPr>
                <w:rFonts w:ascii="Calibri" w:hAnsi="Calibri" w:cs="Calibri"/>
                <w:sz w:val="19"/>
                <w:szCs w:val="19"/>
              </w:rPr>
            </w:pPr>
            <w:r w:rsidRPr="005F0170">
              <w:rPr>
                <w:rFonts w:ascii="Calibri" w:hAnsi="Calibri" w:cs="Calibri"/>
                <w:b/>
                <w:sz w:val="19"/>
                <w:szCs w:val="19"/>
              </w:rPr>
              <w:t>Παρατηρήσεις Δήμου</w:t>
            </w:r>
          </w:p>
        </w:tc>
        <w:tc>
          <w:tcPr>
            <w:tcW w:w="4986" w:type="dxa"/>
            <w:vAlign w:val="center"/>
          </w:tcPr>
          <w:p w:rsidR="00E11734" w:rsidRPr="005F0170" w:rsidRDefault="002F6AB3">
            <w:pPr>
              <w:rPr>
                <w:rFonts w:ascii="Calibri" w:hAnsi="Calibri" w:cs="Calibri"/>
                <w:sz w:val="19"/>
                <w:szCs w:val="19"/>
              </w:rPr>
            </w:pPr>
            <w:r w:rsidRPr="005F0170">
              <w:rPr>
                <w:rFonts w:ascii="Calibri" w:hAnsi="Calibri" w:cs="Calibri"/>
                <w:sz w:val="19"/>
                <w:szCs w:val="19"/>
              </w:rPr>
              <w:t>………………………………………………………………………………………………</w:t>
            </w:r>
            <w:r w:rsidRPr="005F0170">
              <w:rPr>
                <w:rFonts w:ascii="Calibri" w:hAnsi="Calibri" w:cs="Calibri"/>
                <w:sz w:val="19"/>
                <w:szCs w:val="19"/>
              </w:rPr>
              <w:br/>
              <w:t>………………………………………………………………………………………………</w:t>
            </w:r>
          </w:p>
        </w:tc>
      </w:tr>
    </w:tbl>
    <w:p w:rsidR="00E11734" w:rsidRPr="005F0170" w:rsidRDefault="002F6AB3">
      <w:pPr>
        <w:spacing w:after="80" w:line="259" w:lineRule="auto"/>
        <w:rPr>
          <w:rFonts w:ascii="Calibri" w:hAnsi="Calibri" w:cs="Calibri"/>
          <w:sz w:val="19"/>
          <w:szCs w:val="19"/>
        </w:rPr>
      </w:pPr>
      <w:r w:rsidRPr="005F0170">
        <w:rPr>
          <w:rFonts w:ascii="Calibri" w:hAnsi="Calibri" w:cs="Calibri"/>
          <w:sz w:val="19"/>
          <w:szCs w:val="19"/>
        </w:rPr>
        <w:t>Συντάκτης: ……………………………………………………   Υπογραφή: ………………………   Ημερομηνία: ………………………</w:t>
      </w:r>
    </w:p>
    <w:p w:rsidR="00E11734" w:rsidRDefault="002F6AB3">
      <w:r>
        <w:br w:type="page"/>
      </w:r>
    </w:p>
    <w:p w:rsidR="00E11734" w:rsidRPr="00C256AC" w:rsidRDefault="002F6AB3">
      <w:pPr>
        <w:pStyle w:val="1"/>
        <w:rPr>
          <w:lang w:val="el-GR"/>
        </w:rPr>
      </w:pPr>
      <w:bookmarkStart w:id="67" w:name="_Toc238117194"/>
      <w:r w:rsidRPr="00C256AC">
        <w:rPr>
          <w:lang w:val="el-GR"/>
        </w:rPr>
        <w:lastRenderedPageBreak/>
        <w:t>ΠΑΡΑΡΤΗΜΑ Θ – ΣΧΕΔΙΟ ΤΟΠΙΚΗΣ ΔΙΑΣΥΝΔΕΣΗΣ ΚΑΤΗΓΟΡΙΑΣ Β</w:t>
      </w:r>
      <w:bookmarkEnd w:id="67"/>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1. ΣΤΟΙΧΕΙΑ ΦΟΡΕΑ ΚΑΙ ΔΡΑΣΗΣ</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Φορέας: ……………………………………………………………………………    Δράση: ……………………………………………………………………………    Ημερομηνίες: …………………………………</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2. ΥΠΟΧΡΕΩΤΙΚΗ ΠΑΡΟΥΣΙΑ ΣΤΗΝ ΚΟΙΝΟΤΗΤΑ ΠΑΡΑΝΕΣΤΙΟΥ</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 xml:space="preserve">Επιλέγεται τουλάχιστον μία από τις ακόλουθες ενέργειες, η οποία για φιλοξενία με διανυκτέρευση έχει κατά κανόνα συνολική διάρκεια τουλάχιστον δύο (2) ωρών: </w:t>
      </w:r>
      <w:r w:rsidRPr="005F0170">
        <w:rPr>
          <w:rFonts w:cs="Calibri"/>
          <w:sz w:val="24"/>
          <w:szCs w:val="24"/>
          <w:lang w:val="el-GR"/>
        </w:rPr>
        <w:t>☐</w:t>
      </w:r>
      <w:r w:rsidRPr="005F0170">
        <w:rPr>
          <w:rFonts w:ascii="Calibri" w:hAnsi="Calibri" w:cs="Calibri"/>
          <w:sz w:val="24"/>
          <w:szCs w:val="24"/>
          <w:lang w:val="el-GR"/>
        </w:rPr>
        <w:t xml:space="preserve"> δημόσια/ανοικτή δράση </w:t>
      </w:r>
      <w:r w:rsidRPr="005F0170">
        <w:rPr>
          <w:rFonts w:cs="Calibri"/>
          <w:sz w:val="24"/>
          <w:szCs w:val="24"/>
          <w:lang w:val="el-GR"/>
        </w:rPr>
        <w:t>☐</w:t>
      </w:r>
      <w:r w:rsidRPr="005F0170">
        <w:rPr>
          <w:rFonts w:ascii="Calibri" w:hAnsi="Calibri" w:cs="Calibri"/>
          <w:sz w:val="24"/>
          <w:szCs w:val="24"/>
          <w:lang w:val="el-GR"/>
        </w:rPr>
        <w:t xml:space="preserve"> οργανωμένη επίσκεψη στο κέντρο και στην αγορά </w:t>
      </w:r>
      <w:r w:rsidRPr="005F0170">
        <w:rPr>
          <w:rFonts w:cs="Calibri"/>
          <w:sz w:val="24"/>
          <w:szCs w:val="24"/>
          <w:lang w:val="el-GR"/>
        </w:rPr>
        <w:t>☐</w:t>
      </w:r>
      <w:r w:rsidRPr="005F0170">
        <w:rPr>
          <w:rFonts w:ascii="Calibri" w:hAnsi="Calibri" w:cs="Calibri"/>
          <w:sz w:val="24"/>
          <w:szCs w:val="24"/>
          <w:lang w:val="el-GR"/>
        </w:rPr>
        <w:t xml:space="preserve"> προγραμματισμένος ελεύθερος χρόνος της ομάδας στην Κοινότητα Παρανεστίου </w:t>
      </w:r>
      <w:r w:rsidRPr="005F0170">
        <w:rPr>
          <w:rFonts w:cs="Calibri"/>
          <w:sz w:val="24"/>
          <w:szCs w:val="24"/>
          <w:lang w:val="el-GR"/>
        </w:rPr>
        <w:t>☐</w:t>
      </w:r>
      <w:r w:rsidRPr="005F0170">
        <w:rPr>
          <w:rFonts w:ascii="Calibri" w:hAnsi="Calibri" w:cs="Calibri"/>
          <w:sz w:val="24"/>
          <w:szCs w:val="24"/>
          <w:lang w:val="el-GR"/>
        </w:rPr>
        <w:t xml:space="preserve"> συνεργασία με τοπικό φορέα </w:t>
      </w:r>
      <w:r w:rsidRPr="005F0170">
        <w:rPr>
          <w:rFonts w:cs="Calibri"/>
          <w:sz w:val="24"/>
          <w:szCs w:val="24"/>
          <w:lang w:val="el-GR"/>
        </w:rPr>
        <w:t>☐</w:t>
      </w:r>
      <w:r w:rsidRPr="005F0170">
        <w:rPr>
          <w:rFonts w:ascii="Calibri" w:hAnsi="Calibri" w:cs="Calibri"/>
          <w:sz w:val="24"/>
          <w:szCs w:val="24"/>
          <w:lang w:val="el-GR"/>
        </w:rPr>
        <w:t xml:space="preserve"> άλλη οργανωμένη παρουσία: ………………………………… . Εάν η κύρια δράση υλοποιείται ήδη στην Κοινότητα Παρανεστίου, περιγράφεται ως η υποχρεωτική παρουσία.</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Ημερομηνία – ώρα – διάρκεια – σημείο: ……………………………………………………………………………………………………………………………………………</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3. ΔΕΥΤΕΡΗ ΕΝΕΡΓΕΙΑ ΤΟΠΙΚΗΣ ΔΙΑΣΥΝΔΕΣΗΣ</w:t>
      </w:r>
    </w:p>
    <w:p w:rsidR="00E11734" w:rsidRPr="005F0170" w:rsidRDefault="002F6AB3" w:rsidP="005F0170">
      <w:pPr>
        <w:jc w:val="both"/>
        <w:rPr>
          <w:rFonts w:ascii="Calibri" w:hAnsi="Calibri" w:cs="Calibri"/>
          <w:sz w:val="24"/>
          <w:szCs w:val="24"/>
          <w:lang w:val="el-GR"/>
        </w:rPr>
      </w:pPr>
      <w:r w:rsidRPr="005F0170">
        <w:rPr>
          <w:rFonts w:ascii="Calibri" w:cs="Calibri"/>
          <w:sz w:val="24"/>
          <w:szCs w:val="24"/>
          <w:lang w:val="el-GR"/>
        </w:rPr>
        <w:t>☐</w:t>
      </w:r>
      <w:r w:rsidRPr="005F0170">
        <w:rPr>
          <w:rFonts w:ascii="Calibri" w:hAnsi="Calibri" w:cs="Calibri"/>
          <w:sz w:val="24"/>
          <w:szCs w:val="24"/>
          <w:lang w:val="el-GR"/>
        </w:rPr>
        <w:t xml:space="preserve"> συνεργασία με πολιτιστικό/αθλητικό/κοινωνικό φορέα </w:t>
      </w:r>
      <w:r w:rsidRPr="005F0170">
        <w:rPr>
          <w:rFonts w:cs="Calibri"/>
          <w:sz w:val="24"/>
          <w:szCs w:val="24"/>
          <w:lang w:val="el-GR"/>
        </w:rPr>
        <w:t>☐</w:t>
      </w:r>
      <w:r w:rsidRPr="005F0170">
        <w:rPr>
          <w:rFonts w:ascii="Calibri" w:hAnsi="Calibri" w:cs="Calibri"/>
          <w:sz w:val="24"/>
          <w:szCs w:val="24"/>
          <w:lang w:val="el-GR"/>
        </w:rPr>
        <w:t xml:space="preserve"> εθελοντική δράση </w:t>
      </w:r>
      <w:r w:rsidRPr="005F0170">
        <w:rPr>
          <w:rFonts w:cs="Calibri"/>
          <w:sz w:val="24"/>
          <w:szCs w:val="24"/>
          <w:lang w:val="el-GR"/>
        </w:rPr>
        <w:t>☐</w:t>
      </w:r>
      <w:r w:rsidRPr="005F0170">
        <w:rPr>
          <w:rFonts w:ascii="Calibri" w:hAnsi="Calibri" w:cs="Calibri"/>
          <w:sz w:val="24"/>
          <w:szCs w:val="24"/>
          <w:lang w:val="el-GR"/>
        </w:rPr>
        <w:t xml:space="preserve"> επίσκεψη σε τοπική δομή/σημείο ενδιαφέροντος </w:t>
      </w:r>
      <w:r w:rsidRPr="005F0170">
        <w:rPr>
          <w:rFonts w:cs="Calibri"/>
          <w:sz w:val="24"/>
          <w:szCs w:val="24"/>
          <w:lang w:val="el-GR"/>
        </w:rPr>
        <w:t>☐</w:t>
      </w:r>
      <w:r w:rsidRPr="005F0170">
        <w:rPr>
          <w:rFonts w:ascii="Calibri" w:hAnsi="Calibri" w:cs="Calibri"/>
          <w:sz w:val="24"/>
          <w:szCs w:val="24"/>
          <w:lang w:val="el-GR"/>
        </w:rPr>
        <w:t xml:space="preserve"> συνεργασία με παραγωγό/επαγγελματία </w:t>
      </w:r>
      <w:r w:rsidRPr="005F0170">
        <w:rPr>
          <w:rFonts w:cs="Calibri"/>
          <w:sz w:val="24"/>
          <w:szCs w:val="24"/>
          <w:lang w:val="el-GR"/>
        </w:rPr>
        <w:t>☐</w:t>
      </w:r>
      <w:r w:rsidRPr="005F0170">
        <w:rPr>
          <w:rFonts w:ascii="Calibri" w:hAnsi="Calibri" w:cs="Calibri"/>
          <w:sz w:val="24"/>
          <w:szCs w:val="24"/>
          <w:lang w:val="el-GR"/>
        </w:rPr>
        <w:t xml:space="preserve"> χρήση τοπικής εστίασης/τροφοδοσίας/υπηρεσιών, όπου νομίμως επιτρέπεται </w:t>
      </w:r>
      <w:r w:rsidRPr="005F0170">
        <w:rPr>
          <w:rFonts w:cs="Calibri"/>
          <w:sz w:val="24"/>
          <w:szCs w:val="24"/>
          <w:lang w:val="el-GR"/>
        </w:rPr>
        <w:t>☐</w:t>
      </w:r>
      <w:r w:rsidRPr="005F0170">
        <w:rPr>
          <w:rFonts w:ascii="Calibri" w:hAnsi="Calibri" w:cs="Calibri"/>
          <w:sz w:val="24"/>
          <w:szCs w:val="24"/>
          <w:lang w:val="el-GR"/>
        </w:rPr>
        <w:t xml:space="preserve"> άλλο: …………………………………</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Περιγραφή: ………………………………………………………………………………………………………………………………………………………………………………………</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4. ΑΡΧΗ ΜΗ ΑΠΟΚΛΕΙΣΜΟΥ</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Η εφαρμογή του Σχεδίου δεν συνεπάγεται υποχρέωση αγοράς από συγκεκριμένη επιχείρηση, ελάχιστο ποσό αγορών ή προσκόμιση αποδείξεων. Ο Δήμος ενημερώνει ισότιμα για την τοπική αγορά μέσω ανοικτού μη αποκλειστικού οδηγού επιχειρήσεων/παραγωγών/υπηρεσιών. Οι φιλοξενούμενοι ενθαρρύνονται να καλύπτουν, όταν το επιθυμούν και όταν το επιτρέπουν οι κανόνες που τους διέπουν, ανάγκες εστίασης, τροφοδοσίας και μικροπρομηθειών από την τοπική αγορά. Η ελεύθερη επιλογή επιχείρησης παραμένει απολύτως διασφαλισμένη.</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5. ΑΠΟΛΟΓΙΣΤΙΚΗ ΔΗΛΩΣΗ</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Μετά τη δράση, εφόσον ζητηθεί από τον Δήμο, ο Υπεύθυνος Ομάδας δηλώνει συνοπτικά ποιες ενέργειες υλοποιήθηκαν και τυχόν λόγους απόκλισης από το εγκεκριμένο Σχέδιο.</w:t>
      </w:r>
    </w:p>
    <w:p w:rsidR="00E11734" w:rsidRPr="005F0170" w:rsidRDefault="002F6AB3" w:rsidP="005F0170">
      <w:pPr>
        <w:jc w:val="both"/>
        <w:rPr>
          <w:rFonts w:ascii="Calibri" w:hAnsi="Calibri" w:cs="Calibri"/>
          <w:sz w:val="24"/>
          <w:szCs w:val="24"/>
          <w:lang w:val="el-GR"/>
        </w:rPr>
      </w:pPr>
      <w:r w:rsidRPr="005F0170">
        <w:rPr>
          <w:rFonts w:ascii="Calibri" w:hAnsi="Calibri" w:cs="Calibri"/>
          <w:sz w:val="24"/>
          <w:szCs w:val="24"/>
          <w:lang w:val="el-GR"/>
        </w:rPr>
        <w:t>Ο Υπεύθυνος Ομάδας: …………………………………………………    Ημερομηνία: ………/………/…………    Υπογραφή: ………………………</w:t>
      </w:r>
    </w:p>
    <w:sectPr w:rsidR="00E11734" w:rsidRPr="005F0170" w:rsidSect="00BC06E1">
      <w:headerReference w:type="default" r:id="rId9"/>
      <w:footerReference w:type="default" r:id="rId10"/>
      <w:pgSz w:w="12240" w:h="15840"/>
      <w:pgMar w:top="1020" w:right="1134" w:bottom="964" w:left="1134" w:header="397"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BA2" w:rsidRDefault="00664BA2" w:rsidP="00E11734">
      <w:pPr>
        <w:spacing w:after="0" w:line="240" w:lineRule="auto"/>
      </w:pPr>
      <w:r>
        <w:separator/>
      </w:r>
    </w:p>
  </w:endnote>
  <w:endnote w:type="continuationSeparator" w:id="0">
    <w:p w:rsidR="00664BA2" w:rsidRDefault="00664BA2" w:rsidP="00E117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90F" w:rsidRPr="00C256AC" w:rsidRDefault="006F490F">
    <w:pPr>
      <w:pStyle w:val="a6"/>
      <w:jc w:val="center"/>
      <w:rPr>
        <w:lang w:val="el-GR"/>
      </w:rPr>
    </w:pPr>
    <w:r w:rsidRPr="00C256AC">
      <w:rPr>
        <w:sz w:val="16"/>
        <w:lang w:val="el-GR"/>
      </w:rPr>
      <w:t xml:space="preserve">Σελίδα </w:t>
    </w:r>
    <w:fldSimple w:instr="PAGE">
      <w:r w:rsidR="00521737">
        <w:rPr>
          <w:noProof/>
        </w:rPr>
        <w:t>27</w:t>
      </w:r>
    </w:fldSimple>
    <w:r w:rsidRPr="00C256AC">
      <w:rPr>
        <w:sz w:val="16"/>
        <w:lang w:val="el-GR"/>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BA2" w:rsidRDefault="00664BA2" w:rsidP="00E11734">
      <w:pPr>
        <w:spacing w:after="0" w:line="240" w:lineRule="auto"/>
      </w:pPr>
      <w:r>
        <w:separator/>
      </w:r>
    </w:p>
  </w:footnote>
  <w:footnote w:type="continuationSeparator" w:id="0">
    <w:p w:rsidR="00664BA2" w:rsidRDefault="00664BA2" w:rsidP="00E117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90F" w:rsidRPr="00C256AC" w:rsidRDefault="006F490F">
    <w:pPr>
      <w:pStyle w:val="a5"/>
      <w:jc w:val="center"/>
      <w:rPr>
        <w:lang w:val="el-GR"/>
      </w:rPr>
    </w:pPr>
    <w:r>
      <w:rPr>
        <w:b/>
        <w:sz w:val="16"/>
        <w:lang w:val="el-GR"/>
      </w:rPr>
      <w:t>ΔΗΜΟΣ ΠΑΡΑΝΕΣΤΙΟΥ  |  ΚΑΝΟΝΙΣΜΟΣ</w:t>
    </w:r>
    <w:r w:rsidRPr="00C256AC">
      <w:rPr>
        <w:b/>
        <w:sz w:val="16"/>
        <w:lang w:val="el-GR"/>
      </w:rPr>
      <w:t xml:space="preserve"> ΛΕΙΤΟΥΡΓΙΑΣ </w:t>
    </w:r>
    <w:r>
      <w:rPr>
        <w:b/>
        <w:sz w:val="16"/>
        <w:lang w:val="el-GR"/>
      </w:rPr>
      <w:t xml:space="preserve">ΔΗΜΟΤΙΚΟΥ </w:t>
    </w:r>
    <w:r w:rsidRPr="00C256AC">
      <w:rPr>
        <w:b/>
        <w:sz w:val="16"/>
        <w:lang w:val="el-GR"/>
      </w:rPr>
      <w:t>ΟΙΚΙΣΜΟΥ</w:t>
    </w:r>
    <w:r>
      <w:rPr>
        <w:b/>
        <w:sz w:val="16"/>
        <w:lang w:val="el-GR"/>
      </w:rPr>
      <w:t xml:space="preserve"> ΦΙΛΟΞΕΝΙΑΣ </w:t>
    </w:r>
    <w:r w:rsidRPr="00C256AC">
      <w:rPr>
        <w:b/>
        <w:sz w:val="16"/>
        <w:lang w:val="el-GR"/>
      </w:rPr>
      <w:t>ΜΕΣΟΧΩΡΙΟΥ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17083BE0"/>
    <w:multiLevelType w:val="hybridMultilevel"/>
    <w:tmpl w:val="921227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FE7213B"/>
    <w:multiLevelType w:val="hybridMultilevel"/>
    <w:tmpl w:val="3184F0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B0E6E85"/>
    <w:multiLevelType w:val="hybridMultilevel"/>
    <w:tmpl w:val="6AC0C7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24642A8"/>
    <w:multiLevelType w:val="hybridMultilevel"/>
    <w:tmpl w:val="DEF03C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A262291"/>
    <w:multiLevelType w:val="hybridMultilevel"/>
    <w:tmpl w:val="AD1C7F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A6D4E7D"/>
    <w:multiLevelType w:val="hybridMultilevel"/>
    <w:tmpl w:val="8C18E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AC74007"/>
    <w:multiLevelType w:val="hybridMultilevel"/>
    <w:tmpl w:val="FDA692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41F57BE"/>
    <w:multiLevelType w:val="hybridMultilevel"/>
    <w:tmpl w:val="B5667B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763594C"/>
    <w:multiLevelType w:val="hybridMultilevel"/>
    <w:tmpl w:val="DF5A0B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7"/>
  </w:num>
  <w:num w:numId="12">
    <w:abstractNumId w:val="14"/>
  </w:num>
  <w:num w:numId="13">
    <w:abstractNumId w:val="12"/>
  </w:num>
  <w:num w:numId="14">
    <w:abstractNumId w:val="10"/>
  </w:num>
  <w:num w:numId="15">
    <w:abstractNumId w:val="13"/>
  </w:num>
  <w:num w:numId="16">
    <w:abstractNumId w:val="16"/>
  </w:num>
  <w:num w:numId="17">
    <w:abstractNumId w:val="9"/>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5"/>
  <w:displayHorizontalDrawingGridEvery w:val="2"/>
  <w:characterSpacingControl w:val="doNotCompress"/>
  <w:footnotePr>
    <w:footnote w:id="-1"/>
    <w:footnote w:id="0"/>
  </w:footnotePr>
  <w:endnotePr>
    <w:endnote w:id="-1"/>
    <w:endnote w:id="0"/>
  </w:endnotePr>
  <w:compat>
    <w:useFELayout/>
  </w:compat>
  <w:rsids>
    <w:rsidRoot w:val="00B47730"/>
    <w:rsid w:val="00034616"/>
    <w:rsid w:val="0006063C"/>
    <w:rsid w:val="000C02E0"/>
    <w:rsid w:val="0015074B"/>
    <w:rsid w:val="001D1735"/>
    <w:rsid w:val="0022051F"/>
    <w:rsid w:val="00236338"/>
    <w:rsid w:val="00271BFC"/>
    <w:rsid w:val="00272107"/>
    <w:rsid w:val="0029639D"/>
    <w:rsid w:val="002C5A6F"/>
    <w:rsid w:val="002F6AB3"/>
    <w:rsid w:val="00316891"/>
    <w:rsid w:val="0032644E"/>
    <w:rsid w:val="00326F90"/>
    <w:rsid w:val="00341D20"/>
    <w:rsid w:val="0035149F"/>
    <w:rsid w:val="003973D3"/>
    <w:rsid w:val="003D60E0"/>
    <w:rsid w:val="00417925"/>
    <w:rsid w:val="004B0EDA"/>
    <w:rsid w:val="00521737"/>
    <w:rsid w:val="005E4020"/>
    <w:rsid w:val="005F0170"/>
    <w:rsid w:val="005F53A3"/>
    <w:rsid w:val="00664BA2"/>
    <w:rsid w:val="006853D6"/>
    <w:rsid w:val="006E5E3A"/>
    <w:rsid w:val="006F490F"/>
    <w:rsid w:val="00771F44"/>
    <w:rsid w:val="007D212D"/>
    <w:rsid w:val="007D2162"/>
    <w:rsid w:val="00826B72"/>
    <w:rsid w:val="00834490"/>
    <w:rsid w:val="00873C35"/>
    <w:rsid w:val="00885C01"/>
    <w:rsid w:val="008E2A9F"/>
    <w:rsid w:val="00911A12"/>
    <w:rsid w:val="00990E82"/>
    <w:rsid w:val="00AA1D8D"/>
    <w:rsid w:val="00AE589D"/>
    <w:rsid w:val="00B47730"/>
    <w:rsid w:val="00BC06E1"/>
    <w:rsid w:val="00BD18B0"/>
    <w:rsid w:val="00BF26DF"/>
    <w:rsid w:val="00BF6905"/>
    <w:rsid w:val="00C256AC"/>
    <w:rsid w:val="00CA2FDA"/>
    <w:rsid w:val="00CB0664"/>
    <w:rsid w:val="00CD07B1"/>
    <w:rsid w:val="00D80B37"/>
    <w:rsid w:val="00D91620"/>
    <w:rsid w:val="00E11734"/>
    <w:rsid w:val="00E507B1"/>
    <w:rsid w:val="00EE49A1"/>
    <w:rsid w:val="00EE584D"/>
    <w:rsid w:val="00F853A8"/>
    <w:rsid w:val="00FC69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Arial" w:eastAsia="Arial" w:hAnsi="Arial"/>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link w:val="Char1"/>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2"/>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Char2">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3"/>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4"/>
    <w:uiPriority w:val="99"/>
    <w:unhideWhenUsed/>
    <w:rsid w:val="00AA1D8D"/>
    <w:pPr>
      <w:spacing w:after="120"/>
    </w:pPr>
  </w:style>
  <w:style w:type="character" w:customStyle="1" w:styleId="Char4">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5">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6"/>
    <w:uiPriority w:val="29"/>
    <w:qFormat/>
    <w:rsid w:val="00FC693F"/>
    <w:rPr>
      <w:i/>
      <w:iCs/>
      <w:color w:val="000000" w:themeColor="text1"/>
    </w:rPr>
  </w:style>
  <w:style w:type="character" w:customStyle="1" w:styleId="Char6">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7"/>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7">
    <w:name w:val="Έντονο εισαγωγικό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Title"/>
    <w:rsid w:val="00E11734"/>
    <w:pPr>
      <w:spacing w:before="160" w:after="80"/>
    </w:pPr>
    <w:rPr>
      <w:rFonts w:ascii="Arial" w:hAnsi="Arial"/>
      <w:b/>
      <w:sz w:val="23"/>
    </w:rPr>
  </w:style>
  <w:style w:type="paragraph" w:customStyle="1" w:styleId="PartTitle">
    <w:name w:val="PartTitle"/>
    <w:rsid w:val="00E11734"/>
    <w:pPr>
      <w:spacing w:before="280" w:after="160"/>
    </w:pPr>
    <w:rPr>
      <w:rFonts w:ascii="Arial" w:hAnsi="Arial"/>
      <w:b/>
      <w:sz w:val="26"/>
    </w:rPr>
  </w:style>
  <w:style w:type="paragraph" w:customStyle="1" w:styleId="Small">
    <w:name w:val="Small"/>
    <w:rsid w:val="00E11734"/>
    <w:rPr>
      <w:rFonts w:ascii="Arial" w:hAnsi="Arial"/>
      <w:sz w:val="17"/>
    </w:rPr>
  </w:style>
  <w:style w:type="paragraph" w:styleId="13">
    <w:name w:val="toc 1"/>
    <w:basedOn w:val="a1"/>
    <w:next w:val="a1"/>
    <w:autoRedefine/>
    <w:uiPriority w:val="39"/>
    <w:unhideWhenUsed/>
    <w:rsid w:val="003973D3"/>
    <w:pPr>
      <w:spacing w:after="100"/>
    </w:pPr>
  </w:style>
  <w:style w:type="paragraph" w:styleId="28">
    <w:name w:val="toc 2"/>
    <w:basedOn w:val="a1"/>
    <w:next w:val="a1"/>
    <w:autoRedefine/>
    <w:uiPriority w:val="39"/>
    <w:unhideWhenUsed/>
    <w:rsid w:val="003973D3"/>
    <w:pPr>
      <w:spacing w:after="100"/>
      <w:ind w:left="210"/>
    </w:pPr>
  </w:style>
  <w:style w:type="paragraph" w:styleId="36">
    <w:name w:val="toc 3"/>
    <w:basedOn w:val="a1"/>
    <w:next w:val="a1"/>
    <w:autoRedefine/>
    <w:uiPriority w:val="39"/>
    <w:unhideWhenUsed/>
    <w:rsid w:val="003973D3"/>
    <w:pPr>
      <w:spacing w:after="100"/>
      <w:ind w:left="420"/>
    </w:pPr>
  </w:style>
  <w:style w:type="paragraph" w:styleId="40">
    <w:name w:val="toc 4"/>
    <w:basedOn w:val="a1"/>
    <w:next w:val="a1"/>
    <w:autoRedefine/>
    <w:uiPriority w:val="39"/>
    <w:unhideWhenUsed/>
    <w:rsid w:val="003973D3"/>
    <w:pPr>
      <w:spacing w:after="100"/>
      <w:ind w:left="660"/>
    </w:pPr>
    <w:rPr>
      <w:rFonts w:asciiTheme="minorHAnsi" w:eastAsiaTheme="minorEastAsia" w:hAnsiTheme="minorHAnsi"/>
      <w:sz w:val="22"/>
      <w:lang w:val="el-GR" w:eastAsia="el-GR"/>
    </w:rPr>
  </w:style>
  <w:style w:type="paragraph" w:styleId="50">
    <w:name w:val="toc 5"/>
    <w:basedOn w:val="a1"/>
    <w:next w:val="a1"/>
    <w:autoRedefine/>
    <w:uiPriority w:val="39"/>
    <w:unhideWhenUsed/>
    <w:rsid w:val="003973D3"/>
    <w:pPr>
      <w:spacing w:after="100"/>
      <w:ind w:left="880"/>
    </w:pPr>
    <w:rPr>
      <w:rFonts w:asciiTheme="minorHAnsi" w:eastAsiaTheme="minorEastAsia" w:hAnsiTheme="minorHAnsi"/>
      <w:sz w:val="22"/>
      <w:lang w:val="el-GR" w:eastAsia="el-GR"/>
    </w:rPr>
  </w:style>
  <w:style w:type="paragraph" w:styleId="60">
    <w:name w:val="toc 6"/>
    <w:basedOn w:val="a1"/>
    <w:next w:val="a1"/>
    <w:autoRedefine/>
    <w:uiPriority w:val="39"/>
    <w:unhideWhenUsed/>
    <w:rsid w:val="003973D3"/>
    <w:pPr>
      <w:spacing w:after="100"/>
      <w:ind w:left="1100"/>
    </w:pPr>
    <w:rPr>
      <w:rFonts w:asciiTheme="minorHAnsi" w:eastAsiaTheme="minorEastAsia" w:hAnsiTheme="minorHAnsi"/>
      <w:sz w:val="22"/>
      <w:lang w:val="el-GR" w:eastAsia="el-GR"/>
    </w:rPr>
  </w:style>
  <w:style w:type="paragraph" w:styleId="70">
    <w:name w:val="toc 7"/>
    <w:basedOn w:val="a1"/>
    <w:next w:val="a1"/>
    <w:autoRedefine/>
    <w:uiPriority w:val="39"/>
    <w:unhideWhenUsed/>
    <w:rsid w:val="003973D3"/>
    <w:pPr>
      <w:spacing w:after="100"/>
      <w:ind w:left="1320"/>
    </w:pPr>
    <w:rPr>
      <w:rFonts w:asciiTheme="minorHAnsi" w:eastAsiaTheme="minorEastAsia" w:hAnsiTheme="minorHAnsi"/>
      <w:sz w:val="22"/>
      <w:lang w:val="el-GR" w:eastAsia="el-GR"/>
    </w:rPr>
  </w:style>
  <w:style w:type="paragraph" w:styleId="80">
    <w:name w:val="toc 8"/>
    <w:basedOn w:val="a1"/>
    <w:next w:val="a1"/>
    <w:autoRedefine/>
    <w:uiPriority w:val="39"/>
    <w:unhideWhenUsed/>
    <w:rsid w:val="003973D3"/>
    <w:pPr>
      <w:spacing w:after="100"/>
      <w:ind w:left="1540"/>
    </w:pPr>
    <w:rPr>
      <w:rFonts w:asciiTheme="minorHAnsi" w:eastAsiaTheme="minorEastAsia" w:hAnsiTheme="minorHAnsi"/>
      <w:sz w:val="22"/>
      <w:lang w:val="el-GR" w:eastAsia="el-GR"/>
    </w:rPr>
  </w:style>
  <w:style w:type="paragraph" w:styleId="90">
    <w:name w:val="toc 9"/>
    <w:basedOn w:val="a1"/>
    <w:next w:val="a1"/>
    <w:autoRedefine/>
    <w:uiPriority w:val="39"/>
    <w:unhideWhenUsed/>
    <w:rsid w:val="003973D3"/>
    <w:pPr>
      <w:spacing w:after="100"/>
      <w:ind w:left="1760"/>
    </w:pPr>
    <w:rPr>
      <w:rFonts w:asciiTheme="minorHAnsi" w:eastAsiaTheme="minorEastAsia" w:hAnsiTheme="minorHAnsi"/>
      <w:sz w:val="22"/>
      <w:lang w:val="el-GR" w:eastAsia="el-GR"/>
    </w:rPr>
  </w:style>
  <w:style w:type="character" w:styleId="-">
    <w:name w:val="Hyperlink"/>
    <w:basedOn w:val="a2"/>
    <w:uiPriority w:val="99"/>
    <w:unhideWhenUsed/>
    <w:rsid w:val="003973D3"/>
    <w:rPr>
      <w:color w:val="0000FF" w:themeColor="hyperlink"/>
      <w:u w:val="single"/>
    </w:rPr>
  </w:style>
  <w:style w:type="paragraph" w:styleId="aff2">
    <w:name w:val="Balloon Text"/>
    <w:basedOn w:val="a1"/>
    <w:link w:val="Char8"/>
    <w:uiPriority w:val="99"/>
    <w:semiHidden/>
    <w:unhideWhenUsed/>
    <w:rsid w:val="003973D3"/>
    <w:pPr>
      <w:spacing w:after="0" w:line="240" w:lineRule="auto"/>
    </w:pPr>
    <w:rPr>
      <w:rFonts w:ascii="Tahoma" w:hAnsi="Tahoma" w:cs="Tahoma"/>
      <w:sz w:val="16"/>
      <w:szCs w:val="16"/>
    </w:rPr>
  </w:style>
  <w:style w:type="character" w:customStyle="1" w:styleId="Char8">
    <w:name w:val="Κείμενο πλαισίου Char"/>
    <w:basedOn w:val="a2"/>
    <w:link w:val="aff2"/>
    <w:uiPriority w:val="99"/>
    <w:semiHidden/>
    <w:rsid w:val="003973D3"/>
    <w:rPr>
      <w:rFonts w:ascii="Tahoma" w:eastAsia="Arial" w:hAnsi="Tahoma" w:cs="Tahoma"/>
      <w:sz w:val="16"/>
      <w:szCs w:val="16"/>
    </w:rPr>
  </w:style>
  <w:style w:type="character" w:customStyle="1" w:styleId="Char1">
    <w:name w:val="Χωρίς διάστιχο Char"/>
    <w:basedOn w:val="a2"/>
    <w:link w:val="a7"/>
    <w:uiPriority w:val="1"/>
    <w:rsid w:val="00BC06E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C2202659B14D468A00A45AF64F0F76"/>
        <w:category>
          <w:name w:val="Γενικά"/>
          <w:gallery w:val="placeholder"/>
        </w:category>
        <w:types>
          <w:type w:val="bbPlcHdr"/>
        </w:types>
        <w:behaviors>
          <w:behavior w:val="content"/>
        </w:behaviors>
        <w:guid w:val="{54332F45-A738-4713-8B40-56E1A96BA820}"/>
      </w:docPartPr>
      <w:docPartBody>
        <w:p w:rsidR="00D037A9" w:rsidRDefault="00D037A9" w:rsidP="00D037A9">
          <w:pPr>
            <w:pStyle w:val="BFC2202659B14D468A00A45AF64F0F76"/>
          </w:pPr>
          <w:r>
            <w:rPr>
              <w:rFonts w:asciiTheme="majorHAnsi" w:eastAsiaTheme="majorEastAsia" w:hAnsiTheme="majorHAnsi" w:cstheme="majorBidi"/>
              <w:b/>
              <w:bCs/>
              <w:color w:val="FFFFFF" w:themeColor="background1"/>
              <w:sz w:val="72"/>
              <w:szCs w:val="72"/>
            </w:rPr>
            <w:t>[Έτος]</w:t>
          </w:r>
        </w:p>
      </w:docPartBody>
    </w:docPart>
    <w:docPart>
      <w:docPartPr>
        <w:name w:val="04C479F7B0C749B7BFA61B51A3CD848F"/>
        <w:category>
          <w:name w:val="Γενικά"/>
          <w:gallery w:val="placeholder"/>
        </w:category>
        <w:types>
          <w:type w:val="bbPlcHdr"/>
        </w:types>
        <w:behaviors>
          <w:behavior w:val="content"/>
        </w:behaviors>
        <w:guid w:val="{B6C3B9F8-BA8B-4B8F-AB3C-1727EB3D2A03}"/>
      </w:docPartPr>
      <w:docPartBody>
        <w:p w:rsidR="00D037A9" w:rsidRDefault="00D037A9" w:rsidP="00D037A9">
          <w:pPr>
            <w:pStyle w:val="04C479F7B0C749B7BFA61B51A3CD848F"/>
          </w:pPr>
          <w:r>
            <w:rPr>
              <w:color w:val="76923C" w:themeColor="accent3" w:themeShade="BF"/>
            </w:rPr>
            <w:t>[Πληκτρολογήστε το όνομα του συντάκτη]</w:t>
          </w:r>
        </w:p>
      </w:docPartBody>
    </w:docPart>
    <w:docPart>
      <w:docPartPr>
        <w:name w:val="7064B6FD9A8F486490C4AFEC1A54DD7D"/>
        <w:category>
          <w:name w:val="Γενικά"/>
          <w:gallery w:val="placeholder"/>
        </w:category>
        <w:types>
          <w:type w:val="bbPlcHdr"/>
        </w:types>
        <w:behaviors>
          <w:behavior w:val="content"/>
        </w:behaviors>
        <w:guid w:val="{51274CBA-391C-4248-8955-5864074F8C70}"/>
      </w:docPartPr>
      <w:docPartBody>
        <w:p w:rsidR="00D037A9" w:rsidRDefault="00D037A9" w:rsidP="00D037A9">
          <w:pPr>
            <w:pStyle w:val="7064B6FD9A8F486490C4AFEC1A54DD7D"/>
          </w:pPr>
          <w:r>
            <w:rPr>
              <w:b/>
              <w:bCs/>
              <w:caps/>
              <w:sz w:val="72"/>
              <w:szCs w:val="72"/>
            </w:rPr>
            <w:t>Πληκτρολογήστε τον τίτλο του εγγράφου</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D037A9"/>
    <w:rsid w:val="00D037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FC2202659B14D468A00A45AF64F0F76">
    <w:name w:val="BFC2202659B14D468A00A45AF64F0F76"/>
    <w:rsid w:val="00D037A9"/>
  </w:style>
  <w:style w:type="paragraph" w:customStyle="1" w:styleId="6C997966A8154FBA865FBA30035ED698">
    <w:name w:val="6C997966A8154FBA865FBA30035ED698"/>
    <w:rsid w:val="00D037A9"/>
  </w:style>
  <w:style w:type="paragraph" w:customStyle="1" w:styleId="04C479F7B0C749B7BFA61B51A3CD848F">
    <w:name w:val="04C479F7B0C749B7BFA61B51A3CD848F"/>
    <w:rsid w:val="00D037A9"/>
  </w:style>
  <w:style w:type="paragraph" w:customStyle="1" w:styleId="7064B6FD9A8F486490C4AFEC1A54DD7D">
    <w:name w:val="7064B6FD9A8F486490C4AFEC1A54DD7D"/>
    <w:rsid w:val="00D037A9"/>
  </w:style>
  <w:style w:type="paragraph" w:customStyle="1" w:styleId="1BA8A689EF7C48E6A3C3C0822893D949">
    <w:name w:val="1BA8A689EF7C48E6A3C3C0822893D949"/>
    <w:rsid w:val="00D037A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135CAC-BFD7-47C0-A383-78DDBC418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30</Pages>
  <Words>10030</Words>
  <Characters>54162</Characters>
  <Application>Microsoft Office Word</Application>
  <DocSecurity>0</DocSecurity>
  <Lines>451</Lines>
  <Paragraphs>128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Κανονισμός Λειτουργίας Δημοτικού Οικισμού Φιλοξενίας Μεσοχωρίου</vt:lpstr>
      <vt:lpstr/>
    </vt:vector>
  </TitlesOfParts>
  <Company/>
  <LinksUpToDate>false</LinksUpToDate>
  <CharactersWithSpaces>64064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Κανονισμός Λειτουργίας Δημοτικού Οικισμού Φιλοξενίας Μεσοχωρίου</dc:title>
  <dc:subject>Σχέδιο Κανονισμού Δήμου Παρανεστίου</dc:subject>
  <dc:creator>Δήμος Παρανεστίου</dc:creator>
  <dc:description>generated by python-docx</dc:description>
  <cp:lastModifiedBy>user</cp:lastModifiedBy>
  <cp:revision>24</cp:revision>
  <dcterms:created xsi:type="dcterms:W3CDTF">2026-08-17T12:20:00Z</dcterms:created>
  <dcterms:modified xsi:type="dcterms:W3CDTF">2026-08-20T08:45:00Z</dcterms:modified>
</cp:coreProperties>
</file>